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Default="008D347B" w:rsidP="008D347B">
      <w:pPr>
        <w:pStyle w:val="1"/>
        <w:rPr>
          <w:sz w:val="44"/>
          <w:szCs w:val="44"/>
        </w:rPr>
      </w:pPr>
    </w:p>
    <w:p w:rsidR="00DF0A55" w:rsidRDefault="00DF0A55"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12082E" w:rsidRDefault="0012082E" w:rsidP="0012082E">
      <w:pPr>
        <w:spacing w:line="360" w:lineRule="auto"/>
        <w:ind w:leftChars="600" w:left="2420" w:hangingChars="250" w:hanging="1100"/>
        <w:rPr>
          <w:rFonts w:ascii="微软雅黑" w:eastAsia="微软雅黑"/>
          <w:b/>
          <w:bCs/>
          <w:sz w:val="44"/>
          <w:szCs w:val="44"/>
          <w:lang w:eastAsia="zh-CN"/>
        </w:rPr>
      </w:pPr>
      <w:r>
        <w:rPr>
          <w:rFonts w:ascii="微软雅黑" w:eastAsia="微软雅黑" w:hAnsi="微软雅黑" w:hint="eastAsia"/>
          <w:b/>
          <w:bCs/>
          <w:color w:val="000000" w:themeColor="text1"/>
          <w:sz w:val="44"/>
          <w:szCs w:val="44"/>
          <w:shd w:val="clear" w:color="auto" w:fill="FFFFFF"/>
          <w:lang w:eastAsia="zh-CN"/>
        </w:rPr>
        <w:t>贺众牌</w:t>
      </w:r>
      <w:r w:rsidR="00E27854">
        <w:rPr>
          <w:rFonts w:ascii="微软雅黑" w:eastAsia="微软雅黑" w:hAnsi="微软雅黑" w:hint="eastAsia"/>
          <w:b/>
          <w:bCs/>
          <w:color w:val="000000" w:themeColor="text1"/>
          <w:sz w:val="44"/>
          <w:szCs w:val="44"/>
          <w:shd w:val="clear" w:color="auto" w:fill="FFFFFF"/>
          <w:lang w:eastAsia="zh-CN"/>
        </w:rPr>
        <w:t>UR</w:t>
      </w:r>
      <w:r w:rsidR="00D57871" w:rsidRPr="00D57871">
        <w:rPr>
          <w:rFonts w:ascii="微软雅黑" w:eastAsia="微软雅黑" w:hAnsi="微软雅黑" w:hint="eastAsia"/>
          <w:b/>
          <w:bCs/>
          <w:color w:val="000000" w:themeColor="text1"/>
          <w:sz w:val="44"/>
          <w:szCs w:val="44"/>
          <w:shd w:val="clear" w:color="auto" w:fill="FFFFFF"/>
          <w:lang w:eastAsia="zh-CN"/>
        </w:rPr>
        <w:t>-999AS-3</w:t>
      </w:r>
      <w:r>
        <w:rPr>
          <w:rFonts w:ascii="微软雅黑" w:eastAsia="微软雅黑" w:hAnsi="微软雅黑" w:hint="eastAsia"/>
          <w:b/>
          <w:bCs/>
          <w:color w:val="000000" w:themeColor="text1"/>
          <w:sz w:val="44"/>
          <w:szCs w:val="44"/>
          <w:shd w:val="clear" w:color="auto" w:fill="FFFFFF"/>
          <w:lang w:eastAsia="zh-CN"/>
        </w:rPr>
        <w:t>净水器</w:t>
      </w:r>
      <w:r w:rsidR="001A011D" w:rsidRPr="00D57871">
        <w:rPr>
          <w:rFonts w:ascii="微软雅黑" w:eastAsia="微软雅黑"/>
          <w:b/>
          <w:bCs/>
          <w:sz w:val="44"/>
          <w:szCs w:val="44"/>
          <w:lang w:eastAsia="zh-CN"/>
        </w:rPr>
        <w:t>采购</w:t>
      </w:r>
    </w:p>
    <w:p w:rsidR="008D347B" w:rsidRPr="00D57871" w:rsidRDefault="008D347B" w:rsidP="0012082E">
      <w:pPr>
        <w:spacing w:line="360" w:lineRule="auto"/>
        <w:ind w:leftChars="1100" w:left="2420" w:firstLineChars="200" w:firstLine="880"/>
        <w:rPr>
          <w:rFonts w:ascii="微软雅黑" w:eastAsia="微软雅黑"/>
          <w:b/>
          <w:bCs/>
          <w:sz w:val="44"/>
          <w:szCs w:val="44"/>
          <w:lang w:eastAsia="zh-CN"/>
        </w:rPr>
      </w:pPr>
      <w:r w:rsidRPr="00D57871">
        <w:rPr>
          <w:rFonts w:ascii="微软雅黑" w:eastAsia="微软雅黑" w:hAnsi="微软雅黑" w:hint="eastAsia"/>
          <w:b/>
          <w:bCs/>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color w:val="0000FF"/>
          <w:sz w:val="20"/>
          <w:szCs w:val="20"/>
          <w:shd w:val="clear" w:color="auto" w:fill="FFFFFF"/>
          <w:lang w:eastAsia="zh-CN"/>
        </w:rPr>
      </w:pPr>
    </w:p>
    <w:p w:rsidR="005A16D8" w:rsidRDefault="005A16D8"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D37CDF">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D37C62">
        <w:rPr>
          <w:rFonts w:ascii="微软雅黑" w:eastAsia="微软雅黑" w:hAnsi="微软雅黑" w:hint="eastAsia"/>
          <w:b/>
          <w:color w:val="000000" w:themeColor="text1"/>
          <w:sz w:val="30"/>
          <w:szCs w:val="30"/>
          <w:shd w:val="clear" w:color="auto" w:fill="FFFFFF"/>
        </w:rPr>
        <w:t>号：</w:t>
      </w:r>
      <w:r w:rsidR="00E27854">
        <w:rPr>
          <w:rFonts w:ascii="微软雅黑" w:eastAsia="微软雅黑" w:hAnsi="微软雅黑" w:hint="eastAsia"/>
          <w:b/>
          <w:color w:val="000000" w:themeColor="text1"/>
          <w:sz w:val="30"/>
          <w:szCs w:val="30"/>
          <w:shd w:val="clear" w:color="auto" w:fill="FFFFFF"/>
        </w:rPr>
        <w:t>FHC-PTCG2023</w:t>
      </w:r>
      <w:r w:rsidR="00AF6AC6">
        <w:rPr>
          <w:rFonts w:ascii="微软雅黑" w:eastAsia="微软雅黑" w:hAnsi="微软雅黑" w:hint="eastAsia"/>
          <w:b/>
          <w:color w:val="000000" w:themeColor="text1"/>
          <w:sz w:val="30"/>
          <w:szCs w:val="30"/>
          <w:shd w:val="clear" w:color="auto" w:fill="FFFFFF"/>
        </w:rPr>
        <w:t>0726003</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AF6AC6">
        <w:rPr>
          <w:rFonts w:ascii="微软雅黑" w:eastAsia="微软雅黑" w:hint="eastAsia"/>
          <w:b/>
          <w:w w:val="95"/>
          <w:sz w:val="32"/>
          <w:lang w:eastAsia="zh-CN"/>
        </w:rPr>
        <w:t>二〇二三年八</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BA53DA">
      <w:pPr>
        <w:spacing w:line="480" w:lineRule="exact"/>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BA53DA">
        <w:rPr>
          <w:rFonts w:asciiTheme="minorEastAsia" w:eastAsiaTheme="minorEastAsia" w:hAnsiTheme="minorEastAsia" w:hint="eastAsia"/>
          <w:bCs/>
          <w:sz w:val="24"/>
          <w:szCs w:val="24"/>
          <w:lang w:eastAsia="zh-CN"/>
        </w:rPr>
        <w:t>“</w:t>
      </w:r>
      <w:r w:rsidR="0012082E">
        <w:rPr>
          <w:rFonts w:asciiTheme="minorEastAsia" w:eastAsiaTheme="minorEastAsia" w:hAnsiTheme="minorEastAsia" w:hint="eastAsia"/>
          <w:bCs/>
          <w:sz w:val="24"/>
          <w:szCs w:val="24"/>
          <w:lang w:eastAsia="zh-CN"/>
        </w:rPr>
        <w:t>贺众牌</w:t>
      </w:r>
      <w:r w:rsidR="00E27854">
        <w:rPr>
          <w:rFonts w:asciiTheme="minorEastAsia" w:eastAsiaTheme="minorEastAsia" w:hAnsiTheme="minorEastAsia" w:hint="eastAsia"/>
          <w:bCs/>
          <w:sz w:val="24"/>
          <w:szCs w:val="24"/>
          <w:lang w:eastAsia="zh-CN"/>
        </w:rPr>
        <w:t>UR</w:t>
      </w:r>
      <w:r w:rsidR="00BA53DA" w:rsidRPr="00BA53DA">
        <w:rPr>
          <w:rFonts w:asciiTheme="minorEastAsia" w:eastAsiaTheme="minorEastAsia" w:hAnsiTheme="minorEastAsia" w:hint="eastAsia"/>
          <w:bCs/>
          <w:sz w:val="24"/>
          <w:szCs w:val="24"/>
          <w:lang w:eastAsia="zh-CN"/>
        </w:rPr>
        <w:t>-999AS-3</w:t>
      </w:r>
      <w:r w:rsidR="0012082E">
        <w:rPr>
          <w:rFonts w:asciiTheme="minorEastAsia" w:eastAsiaTheme="minorEastAsia" w:hAnsiTheme="minorEastAsia" w:hint="eastAsia"/>
          <w:bCs/>
          <w:sz w:val="24"/>
          <w:szCs w:val="24"/>
          <w:lang w:eastAsia="zh-CN"/>
        </w:rPr>
        <w:t>净水器</w:t>
      </w:r>
      <w:r w:rsidR="005A16D8" w:rsidRPr="005A16D8">
        <w:rPr>
          <w:rFonts w:asciiTheme="minorEastAsia" w:eastAsiaTheme="minorEastAsia" w:hAnsiTheme="minorEastAsia"/>
          <w:bCs/>
          <w:sz w:val="24"/>
          <w:szCs w:val="24"/>
          <w:lang w:eastAsia="zh-CN"/>
        </w:rPr>
        <w:t>采购</w:t>
      </w:r>
      <w:r w:rsidRPr="005A16D8">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AF6AC6" w:rsidRPr="00AF6AC6">
        <w:rPr>
          <w:rFonts w:asciiTheme="minorEastAsia" w:eastAsiaTheme="minorEastAsia" w:hAnsiTheme="minorEastAsia" w:hint="eastAsia"/>
          <w:color w:val="000000" w:themeColor="text1"/>
          <w:sz w:val="24"/>
          <w:szCs w:val="24"/>
          <w:shd w:val="clear" w:color="auto" w:fill="FFFFFF"/>
          <w:lang w:eastAsia="zh-CN"/>
        </w:rPr>
        <w:t>FHC-PTCG20230726003</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DF0A55">
      <w:pPr>
        <w:pStyle w:val="1"/>
        <w:numPr>
          <w:ilvl w:val="0"/>
          <w:numId w:val="2"/>
        </w:num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BA53DA">
      <w:pPr>
        <w:pStyle w:val="1"/>
        <w:numPr>
          <w:ilvl w:val="0"/>
          <w:numId w:val="30"/>
        </w:numPr>
        <w:spacing w:line="48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12082E">
        <w:rPr>
          <w:rFonts w:asciiTheme="minorEastAsia" w:eastAsiaTheme="minorEastAsia" w:hAnsiTheme="minorEastAsia" w:hint="eastAsia"/>
          <w:sz w:val="24"/>
          <w:szCs w:val="24"/>
        </w:rPr>
        <w:t>贺众牌</w:t>
      </w:r>
      <w:r w:rsidR="00A70DC0">
        <w:rPr>
          <w:rFonts w:asciiTheme="minorEastAsia" w:eastAsiaTheme="minorEastAsia" w:hAnsiTheme="minorEastAsia" w:hint="eastAsia"/>
          <w:bCs/>
          <w:sz w:val="24"/>
          <w:szCs w:val="24"/>
        </w:rPr>
        <w:t>UR</w:t>
      </w:r>
      <w:r w:rsidR="00BA53DA" w:rsidRPr="00BA53DA">
        <w:rPr>
          <w:rFonts w:asciiTheme="minorEastAsia" w:eastAsiaTheme="minorEastAsia" w:hAnsiTheme="minorEastAsia" w:hint="eastAsia"/>
          <w:bCs/>
          <w:sz w:val="24"/>
          <w:szCs w:val="24"/>
        </w:rPr>
        <w:t>-999AS-3</w:t>
      </w:r>
      <w:r w:rsidR="0012082E">
        <w:rPr>
          <w:rFonts w:asciiTheme="minorEastAsia" w:eastAsiaTheme="minorEastAsia" w:hAnsiTheme="minorEastAsia" w:hint="eastAsia"/>
          <w:bCs/>
          <w:sz w:val="24"/>
          <w:szCs w:val="24"/>
        </w:rPr>
        <w:t>净水器</w:t>
      </w:r>
      <w:r w:rsidR="00BA53DA" w:rsidRPr="005A16D8">
        <w:rPr>
          <w:rFonts w:asciiTheme="minorEastAsia" w:eastAsiaTheme="minorEastAsia" w:hAnsiTheme="minorEastAsia"/>
          <w:bCs/>
          <w:sz w:val="24"/>
          <w:szCs w:val="24"/>
        </w:rPr>
        <w:t>采购</w:t>
      </w:r>
      <w:r>
        <w:rPr>
          <w:rFonts w:asciiTheme="minorEastAsia" w:eastAsiaTheme="minorEastAsia" w:hAnsiTheme="minorEastAsia" w:hint="eastAsia"/>
          <w:sz w:val="24"/>
          <w:szCs w:val="24"/>
        </w:rPr>
        <w:t>。</w:t>
      </w:r>
    </w:p>
    <w:p w:rsidR="00964363" w:rsidRDefault="008D347B" w:rsidP="00DF0A55">
      <w:pPr>
        <w:pStyle w:val="1"/>
        <w:numPr>
          <w:ilvl w:val="0"/>
          <w:numId w:val="30"/>
        </w:numPr>
        <w:spacing w:line="48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00964363">
        <w:rPr>
          <w:rFonts w:asciiTheme="minorEastAsia" w:eastAsiaTheme="minorEastAsia" w:hAnsiTheme="minorEastAsia" w:hint="eastAsia"/>
          <w:bCs/>
          <w:sz w:val="24"/>
          <w:szCs w:val="24"/>
        </w:rPr>
        <w:t>。</w:t>
      </w:r>
    </w:p>
    <w:p w:rsidR="00AB51CA" w:rsidRPr="00C20C29" w:rsidRDefault="005A16D8" w:rsidP="00DF0A55">
      <w:pPr>
        <w:pStyle w:val="1"/>
        <w:numPr>
          <w:ilvl w:val="0"/>
          <w:numId w:val="30"/>
        </w:numPr>
        <w:spacing w:line="48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w:t>
      </w:r>
      <w:r w:rsidR="00BA53DA">
        <w:rPr>
          <w:rFonts w:asciiTheme="minorEastAsia" w:eastAsiaTheme="minorEastAsia" w:hAnsiTheme="minorEastAsia" w:hint="eastAsia"/>
          <w:bCs/>
          <w:sz w:val="24"/>
          <w:szCs w:val="24"/>
        </w:rPr>
        <w:t>数量：</w:t>
      </w:r>
      <w:r w:rsidR="00AF6AC6">
        <w:rPr>
          <w:rFonts w:asciiTheme="minorEastAsia" w:eastAsiaTheme="minorEastAsia" w:hAnsiTheme="minorEastAsia" w:hint="eastAsia"/>
          <w:bCs/>
          <w:sz w:val="24"/>
          <w:szCs w:val="24"/>
        </w:rPr>
        <w:t>2</w:t>
      </w:r>
      <w:r w:rsidR="00BA53DA">
        <w:rPr>
          <w:rFonts w:asciiTheme="minorEastAsia" w:eastAsiaTheme="minorEastAsia" w:hAnsiTheme="minorEastAsia" w:hint="eastAsia"/>
          <w:bCs/>
          <w:sz w:val="24"/>
          <w:szCs w:val="24"/>
        </w:rPr>
        <w:t>台</w:t>
      </w:r>
      <w:r w:rsidR="00A64CA4">
        <w:rPr>
          <w:rFonts w:asciiTheme="minorEastAsia" w:eastAsiaTheme="minorEastAsia" w:hAnsiTheme="minorEastAsia" w:hint="eastAsia"/>
          <w:bCs/>
          <w:sz w:val="24"/>
          <w:szCs w:val="24"/>
        </w:rPr>
        <w:t>。</w:t>
      </w:r>
    </w:p>
    <w:p w:rsidR="008D347B" w:rsidRPr="009C0898" w:rsidRDefault="008D347B" w:rsidP="00DF0A55">
      <w:pPr>
        <w:pStyle w:val="1"/>
        <w:numPr>
          <w:ilvl w:val="0"/>
          <w:numId w:val="2"/>
        </w:numPr>
        <w:spacing w:line="48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DF0A55">
      <w:pPr>
        <w:pStyle w:val="1"/>
        <w:numPr>
          <w:ilvl w:val="0"/>
          <w:numId w:val="36"/>
        </w:numPr>
        <w:spacing w:line="48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Pr="00972CEC"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DF0A55">
      <w:pPr>
        <w:pStyle w:val="1"/>
        <w:spacing w:line="48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DF0A55">
      <w:pPr>
        <w:pStyle w:val="1"/>
        <w:spacing w:line="48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bCs/>
          <w:iCs/>
          <w:color w:val="333333"/>
        </w:rPr>
      </w:pPr>
      <w:r w:rsidRPr="005A16D8">
        <w:rPr>
          <w:rFonts w:asciiTheme="minorEastAsia" w:eastAsiaTheme="minorEastAsia" w:hAnsiTheme="minorEastAsia" w:hint="eastAsia"/>
          <w:bCs/>
          <w:iCs/>
          <w:color w:val="333333"/>
        </w:rPr>
        <w:t>四</w:t>
      </w:r>
      <w:r w:rsidR="008D347B" w:rsidRPr="005A16D8">
        <w:rPr>
          <w:rFonts w:asciiTheme="minorEastAsia" w:eastAsiaTheme="minorEastAsia" w:hAnsiTheme="minorEastAsia" w:hint="eastAsia"/>
          <w:bCs/>
          <w:iCs/>
          <w:color w:val="333333"/>
        </w:rPr>
        <w:t>、参选文件递交要求时间、地点：</w:t>
      </w:r>
    </w:p>
    <w:p w:rsidR="008D347B" w:rsidRPr="00711057" w:rsidRDefault="008D347B" w:rsidP="00DF0A55">
      <w:pPr>
        <w:pStyle w:val="af1"/>
        <w:spacing w:before="0" w:beforeAutospacing="0" w:after="0" w:afterAutospacing="0" w:line="48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EA2509">
      <w:pPr>
        <w:spacing w:line="480" w:lineRule="exact"/>
        <w:ind w:firstLineChars="150" w:firstLine="360"/>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D37CDF">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CB7497">
        <w:rPr>
          <w:rFonts w:asciiTheme="minorEastAsia" w:eastAsiaTheme="minorEastAsia" w:hAnsiTheme="minorEastAsia" w:hint="eastAsia"/>
          <w:bCs/>
          <w:color w:val="000000" w:themeColor="text1"/>
          <w:sz w:val="24"/>
          <w:szCs w:val="24"/>
          <w:lang w:eastAsia="zh-CN"/>
        </w:rPr>
        <w:t>8</w:t>
      </w:r>
      <w:r w:rsidR="00910F2B">
        <w:rPr>
          <w:rFonts w:asciiTheme="minorEastAsia" w:eastAsiaTheme="minorEastAsia" w:hAnsiTheme="minorEastAsia" w:hint="eastAsia"/>
          <w:bCs/>
          <w:color w:val="000000" w:themeColor="text1"/>
          <w:sz w:val="24"/>
          <w:szCs w:val="24"/>
          <w:lang w:eastAsia="zh-CN"/>
        </w:rPr>
        <w:t>月</w:t>
      </w:r>
      <w:r w:rsidR="00CB7497">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rPr>
      </w:pPr>
      <w:r w:rsidRPr="005A16D8">
        <w:rPr>
          <w:rFonts w:asciiTheme="minorEastAsia" w:eastAsiaTheme="minorEastAsia" w:hAnsiTheme="minorEastAsia" w:hint="eastAsia"/>
        </w:rPr>
        <w:t>五</w:t>
      </w:r>
      <w:r w:rsidR="008D347B" w:rsidRPr="005A16D8">
        <w:rPr>
          <w:rFonts w:asciiTheme="minorEastAsia" w:eastAsiaTheme="minorEastAsia" w:hAnsiTheme="minorEastAsia" w:hint="eastAsia"/>
        </w:rPr>
        <w:t>、联系方式：</w:t>
      </w:r>
    </w:p>
    <w:p w:rsidR="00A64CA4" w:rsidRPr="005A16D8" w:rsidRDefault="008D347B" w:rsidP="00DF0A55">
      <w:pPr>
        <w:pStyle w:val="a0"/>
        <w:snapToGrid w:val="0"/>
        <w:spacing w:line="480" w:lineRule="exact"/>
        <w:ind w:firstLineChars="175"/>
        <w:rPr>
          <w:rFonts w:asciiTheme="minorEastAsia" w:eastAsiaTheme="minorEastAsia" w:hAnsiTheme="minorEastAsia" w:cs="宋体"/>
          <w:bCs/>
          <w:color w:val="000000" w:themeColor="text1"/>
          <w:szCs w:val="24"/>
          <w:u w:val="single"/>
        </w:rPr>
      </w:pPr>
      <w:r w:rsidRPr="005A16D8">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5A16D8">
          <w:rPr>
            <w:rStyle w:val="afa"/>
            <w:rFonts w:asciiTheme="minorEastAsia" w:eastAsiaTheme="minorEastAsia" w:hAnsiTheme="minorEastAsia" w:cs="宋体" w:hint="eastAsia"/>
            <w:bCs/>
            <w:color w:val="000000" w:themeColor="text1"/>
            <w:szCs w:val="24"/>
          </w:rPr>
          <w:t>ybchen@fhcpec.com.cn</w:t>
        </w:r>
      </w:hyperlink>
    </w:p>
    <w:p w:rsidR="008D347B" w:rsidRPr="005A16D8" w:rsidRDefault="008D347B" w:rsidP="00DF0A55">
      <w:pPr>
        <w:spacing w:line="480" w:lineRule="exact"/>
        <w:ind w:firstLineChars="200" w:firstLine="480"/>
        <w:rPr>
          <w:rFonts w:asciiTheme="minorEastAsia" w:eastAsiaTheme="minorEastAsia" w:hAnsiTheme="minorEastAsia"/>
          <w:color w:val="000000"/>
          <w:sz w:val="24"/>
          <w:szCs w:val="24"/>
          <w:lang w:eastAsia="zh-CN"/>
        </w:rPr>
      </w:pPr>
      <w:r w:rsidRPr="005A16D8">
        <w:rPr>
          <w:rFonts w:asciiTheme="minorEastAsia" w:eastAsiaTheme="minorEastAsia" w:hAnsiTheme="minorEastAsia" w:hint="eastAsia"/>
          <w:bCs/>
          <w:color w:val="000000" w:themeColor="text1"/>
          <w:sz w:val="24"/>
          <w:szCs w:val="24"/>
          <w:lang w:eastAsia="zh-CN"/>
        </w:rPr>
        <w:t>纪检监察室电话：0596-6311774</w:t>
      </w:r>
      <w:r w:rsidR="009735BF" w:rsidRPr="005A16D8">
        <w:rPr>
          <w:rFonts w:asciiTheme="minorEastAsia" w:eastAsiaTheme="minorEastAsia" w:hAnsiTheme="minorEastAsia" w:hint="eastAsia"/>
          <w:bCs/>
          <w:color w:val="000000" w:themeColor="text1"/>
          <w:sz w:val="24"/>
          <w:szCs w:val="24"/>
          <w:lang w:eastAsia="zh-CN"/>
        </w:rPr>
        <w:t xml:space="preserve">   </w:t>
      </w:r>
    </w:p>
    <w:p w:rsidR="008D347B" w:rsidRPr="00711057" w:rsidRDefault="008D347B" w:rsidP="00DF0A55">
      <w:pPr>
        <w:pStyle w:val="a0"/>
        <w:snapToGrid w:val="0"/>
        <w:spacing w:line="480" w:lineRule="exact"/>
        <w:ind w:firstLineChars="175"/>
        <w:rPr>
          <w:rFonts w:asciiTheme="minorEastAsia" w:eastAsiaTheme="minorEastAsia" w:hAnsiTheme="minorEastAsia" w:cs="宋体"/>
          <w:b/>
          <w:bCs/>
          <w:color w:val="000000" w:themeColor="text1"/>
          <w:szCs w:val="24"/>
        </w:rPr>
      </w:pPr>
      <w:r w:rsidRPr="005A16D8">
        <w:rPr>
          <w:rFonts w:asciiTheme="minorEastAsia" w:eastAsiaTheme="minorEastAsia" w:hAnsiTheme="minorEastAsia" w:cs="宋体" w:hint="eastAsia"/>
          <w:bCs/>
          <w:color w:val="000000" w:themeColor="text1"/>
          <w:szCs w:val="24"/>
        </w:rPr>
        <w:t>联系地址：漳州市漳浦县杜浔镇杜昌路9号</w:t>
      </w:r>
      <w:r w:rsidRPr="005A16D8">
        <w:rPr>
          <w:rFonts w:asciiTheme="minorEastAsia" w:eastAsiaTheme="minorEastAsia" w:hAnsiTheme="minorEastAsia" w:cs="宋体" w:hint="eastAsia"/>
          <w:b/>
          <w:bCs/>
          <w:color w:val="000000" w:themeColor="text1"/>
          <w:szCs w:val="24"/>
        </w:rPr>
        <w:t xml:space="preserve">   </w:t>
      </w:r>
      <w:r w:rsidRPr="005A16D8">
        <w:rPr>
          <w:rFonts w:asciiTheme="minorEastAsia" w:eastAsiaTheme="minorEastAsia" w:hAnsiTheme="minorEastAsia" w:cs="宋体" w:hint="eastAsia"/>
          <w:bCs/>
          <w:color w:val="000000" w:themeColor="text1"/>
          <w:szCs w:val="24"/>
        </w:rPr>
        <w:t xml:space="preserve">邮    </w:t>
      </w:r>
      <w:r w:rsidRPr="00711057">
        <w:rPr>
          <w:rFonts w:asciiTheme="minorEastAsia" w:eastAsiaTheme="minorEastAsia" w:hAnsiTheme="minorEastAsia" w:cs="宋体" w:hint="eastAsia"/>
          <w:bCs/>
          <w:color w:val="000000" w:themeColor="text1"/>
          <w:szCs w:val="24"/>
        </w:rPr>
        <w:t>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9B28EF">
      <w:pPr>
        <w:pStyle w:val="1"/>
        <w:spacing w:line="360" w:lineRule="auto"/>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12082E">
        <w:rPr>
          <w:rFonts w:asciiTheme="minorEastAsia" w:eastAsiaTheme="minorEastAsia" w:hAnsiTheme="minorEastAsia" w:hint="eastAsia"/>
          <w:sz w:val="24"/>
          <w:szCs w:val="24"/>
        </w:rPr>
        <w:t>贺众牌</w:t>
      </w:r>
      <w:r w:rsidR="0012082E">
        <w:rPr>
          <w:rFonts w:asciiTheme="minorEastAsia" w:eastAsiaTheme="minorEastAsia" w:hAnsiTheme="minorEastAsia" w:hint="eastAsia"/>
          <w:bCs/>
          <w:sz w:val="24"/>
          <w:szCs w:val="24"/>
        </w:rPr>
        <w:t>UR</w:t>
      </w:r>
      <w:r w:rsidR="0012082E" w:rsidRPr="00BA53DA">
        <w:rPr>
          <w:rFonts w:asciiTheme="minorEastAsia" w:eastAsiaTheme="minorEastAsia" w:hAnsiTheme="minorEastAsia" w:hint="eastAsia"/>
          <w:bCs/>
          <w:sz w:val="24"/>
          <w:szCs w:val="24"/>
        </w:rPr>
        <w:t>-999AS-3</w:t>
      </w:r>
      <w:r w:rsidR="0012082E">
        <w:rPr>
          <w:rFonts w:asciiTheme="minorEastAsia" w:eastAsiaTheme="minorEastAsia" w:hAnsiTheme="minorEastAsia" w:hint="eastAsia"/>
          <w:bCs/>
          <w:sz w:val="24"/>
          <w:szCs w:val="24"/>
        </w:rPr>
        <w:t>净水器</w:t>
      </w:r>
      <w:r w:rsidR="0012082E" w:rsidRPr="005A16D8">
        <w:rPr>
          <w:rFonts w:asciiTheme="minorEastAsia" w:eastAsiaTheme="minorEastAsia" w:hAnsiTheme="minorEastAsia"/>
          <w:bCs/>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D37C62">
      <w:pPr>
        <w:pStyle w:val="a9"/>
        <w:spacing w:line="360" w:lineRule="auto"/>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8D347B" w:rsidRPr="009B28EF" w:rsidRDefault="008D347B" w:rsidP="009B28EF">
      <w:pPr>
        <w:spacing w:line="360" w:lineRule="auto"/>
        <w:ind w:firstLineChars="200" w:firstLine="480"/>
        <w:rPr>
          <w:rFonts w:asciiTheme="minorEastAsia" w:eastAsiaTheme="minorEastAsia" w:hAnsiTheme="minorEastAsia"/>
          <w:bCs/>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8D347B" w:rsidRDefault="008D347B" w:rsidP="00964363">
      <w:pPr>
        <w:pStyle w:val="a9"/>
        <w:spacing w:line="460" w:lineRule="exact"/>
        <w:ind w:right="12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lastRenderedPageBreak/>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7770A6" w:rsidRPr="009538C9" w:rsidRDefault="00D37C62" w:rsidP="00D37C62">
      <w:pPr>
        <w:pStyle w:val="a9"/>
        <w:spacing w:line="360" w:lineRule="auto"/>
        <w:ind w:right="121"/>
        <w:jc w:val="both"/>
        <w:rPr>
          <w:lang w:eastAsia="zh-CN"/>
        </w:rPr>
      </w:pPr>
      <w:r>
        <w:rPr>
          <w:rFonts w:hint="eastAsia"/>
          <w:lang w:eastAsia="zh-CN"/>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D37C62">
        <w:rPr>
          <w:rFonts w:hint="eastAsia"/>
          <w:color w:val="000000" w:themeColor="text1"/>
          <w:lang w:eastAsia="zh-CN"/>
        </w:rPr>
        <w:t>3</w:t>
      </w:r>
      <w:r>
        <w:rPr>
          <w:rFonts w:hint="eastAsia"/>
          <w:color w:val="000000" w:themeColor="text1"/>
          <w:lang w:eastAsia="zh-CN"/>
        </w:rPr>
        <w:t>年</w:t>
      </w:r>
      <w:r w:rsidR="00CB7497">
        <w:rPr>
          <w:rFonts w:hint="eastAsia"/>
          <w:color w:val="000000" w:themeColor="text1"/>
          <w:lang w:eastAsia="zh-CN"/>
        </w:rPr>
        <w:t>8</w:t>
      </w:r>
      <w:r>
        <w:rPr>
          <w:rFonts w:hint="eastAsia"/>
          <w:color w:val="000000" w:themeColor="text1"/>
          <w:lang w:eastAsia="zh-CN"/>
        </w:rPr>
        <w:t>月</w:t>
      </w:r>
      <w:r w:rsidR="009B28EF">
        <w:rPr>
          <w:rFonts w:hint="eastAsia"/>
          <w:color w:val="000000" w:themeColor="text1"/>
          <w:lang w:eastAsia="zh-CN"/>
        </w:rPr>
        <w:t xml:space="preserve"> </w:t>
      </w:r>
      <w:r w:rsidR="00CB7497">
        <w:rPr>
          <w:rFonts w:hint="eastAsia"/>
          <w:color w:val="000000" w:themeColor="text1"/>
          <w:lang w:eastAsia="zh-CN"/>
        </w:rPr>
        <w:t>14</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D37C62">
      <w:pPr>
        <w:pStyle w:val="10"/>
        <w:tabs>
          <w:tab w:val="left" w:pos="4075"/>
        </w:tabs>
        <w:spacing w:line="355" w:lineRule="exact"/>
        <w:ind w:left="0"/>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9B28EF" w:rsidRDefault="009B28EF"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0887" w:rsidRDefault="008D347B" w:rsidP="001D0887">
      <w:pPr>
        <w:rPr>
          <w:rFonts w:ascii="inherit" w:eastAsia="微软雅黑" w:hAnsi="inherit" w:hint="eastAsia"/>
          <w:color w:val="000000"/>
          <w:sz w:val="20"/>
          <w:szCs w:val="20"/>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531AE">
      <w:pPr>
        <w:pStyle w:val="a9"/>
        <w:tabs>
          <w:tab w:val="left" w:pos="284"/>
        </w:tabs>
        <w:spacing w:line="360" w:lineRule="auto"/>
        <w:ind w:right="121" w:firstLineChars="200" w:firstLine="480"/>
        <w:jc w:val="both"/>
        <w:rPr>
          <w:lang w:eastAsia="zh-CN"/>
        </w:rPr>
      </w:pPr>
      <w:r w:rsidRPr="008E12C4">
        <w:rPr>
          <w:rFonts w:hint="eastAsia"/>
          <w:lang w:eastAsia="zh-CN"/>
        </w:rPr>
        <w:t>本项目设置比选</w:t>
      </w:r>
      <w:r w:rsidR="00815257">
        <w:rPr>
          <w:rFonts w:hint="eastAsia"/>
          <w:lang w:eastAsia="zh-CN"/>
        </w:rPr>
        <w:t>预估总价</w:t>
      </w:r>
      <w:r w:rsidRPr="008E12C4">
        <w:rPr>
          <w:rFonts w:hint="eastAsia"/>
          <w:lang w:eastAsia="zh-CN"/>
        </w:rPr>
        <w:t>为</w:t>
      </w:r>
      <w:r w:rsidRPr="008E12C4">
        <w:rPr>
          <w:lang w:eastAsia="zh-CN"/>
        </w:rPr>
        <w:t>RMB</w:t>
      </w:r>
      <w:r w:rsidR="00AF6AC6">
        <w:rPr>
          <w:rFonts w:hint="eastAsia"/>
          <w:lang w:eastAsia="zh-CN"/>
        </w:rPr>
        <w:t>16,000.00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5311E2"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AF6AC6" w:rsidRPr="0059384F" w:rsidRDefault="00AF6AC6" w:rsidP="00AF6AC6">
      <w:pPr>
        <w:spacing w:line="360" w:lineRule="auto"/>
        <w:ind w:firstLineChars="796" w:firstLine="2397"/>
        <w:rPr>
          <w:b/>
          <w:sz w:val="30"/>
          <w:szCs w:val="30"/>
          <w:lang w:eastAsia="zh-CN"/>
        </w:rPr>
      </w:pPr>
      <w:r w:rsidRPr="0059384F">
        <w:rPr>
          <w:b/>
          <w:sz w:val="30"/>
          <w:szCs w:val="30"/>
          <w:lang w:eastAsia="zh-CN"/>
        </w:rPr>
        <w:t>贺众牌</w:t>
      </w:r>
      <w:r w:rsidR="0012082E">
        <w:rPr>
          <w:rFonts w:hint="eastAsia"/>
          <w:b/>
          <w:sz w:val="30"/>
          <w:szCs w:val="30"/>
          <w:lang w:eastAsia="zh-CN"/>
        </w:rPr>
        <w:t>UR-999AS-3净水器</w:t>
      </w:r>
      <w:r w:rsidRPr="0059384F">
        <w:rPr>
          <w:rFonts w:hint="eastAsia"/>
          <w:b/>
          <w:sz w:val="30"/>
          <w:szCs w:val="30"/>
          <w:lang w:eastAsia="zh-CN"/>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970"/>
        <w:gridCol w:w="1700"/>
        <w:gridCol w:w="3301"/>
      </w:tblGrid>
      <w:tr w:rsidR="00AF6AC6" w:rsidTr="0043287A">
        <w:tc>
          <w:tcPr>
            <w:tcW w:w="1242" w:type="dxa"/>
          </w:tcPr>
          <w:p w:rsidR="00AF6AC6" w:rsidRDefault="00AF6AC6" w:rsidP="0043287A">
            <w:pPr>
              <w:spacing w:line="360" w:lineRule="auto"/>
              <w:rPr>
                <w:sz w:val="24"/>
                <w:lang w:eastAsia="zh-CN"/>
              </w:rPr>
            </w:pPr>
          </w:p>
        </w:tc>
        <w:tc>
          <w:tcPr>
            <w:tcW w:w="3970" w:type="dxa"/>
          </w:tcPr>
          <w:p w:rsidR="00AF6AC6" w:rsidRDefault="00AF6AC6" w:rsidP="0043287A">
            <w:pPr>
              <w:spacing w:line="360" w:lineRule="auto"/>
              <w:rPr>
                <w:sz w:val="24"/>
                <w:lang w:eastAsia="zh-CN"/>
              </w:rPr>
            </w:pPr>
          </w:p>
        </w:tc>
        <w:tc>
          <w:tcPr>
            <w:tcW w:w="1700" w:type="dxa"/>
          </w:tcPr>
          <w:p w:rsidR="00AF6AC6" w:rsidRDefault="00AF6AC6" w:rsidP="0043287A">
            <w:pPr>
              <w:spacing w:line="360" w:lineRule="auto"/>
              <w:rPr>
                <w:sz w:val="24"/>
              </w:rPr>
            </w:pPr>
            <w:r>
              <w:rPr>
                <w:rFonts w:hint="eastAsia"/>
                <w:sz w:val="24"/>
              </w:rPr>
              <w:t>合同编号：</w:t>
            </w:r>
          </w:p>
        </w:tc>
        <w:tc>
          <w:tcPr>
            <w:tcW w:w="3301" w:type="dxa"/>
          </w:tcPr>
          <w:p w:rsidR="00AF6AC6" w:rsidRDefault="00AF6AC6" w:rsidP="0043287A">
            <w:pPr>
              <w:spacing w:line="360" w:lineRule="auto"/>
              <w:rPr>
                <w:sz w:val="24"/>
              </w:rPr>
            </w:pPr>
          </w:p>
        </w:tc>
      </w:tr>
      <w:tr w:rsidR="00AF6AC6" w:rsidTr="0043287A">
        <w:tc>
          <w:tcPr>
            <w:tcW w:w="1242" w:type="dxa"/>
          </w:tcPr>
          <w:p w:rsidR="00AF6AC6" w:rsidRDefault="00AF6AC6" w:rsidP="0043287A">
            <w:pPr>
              <w:spacing w:line="360" w:lineRule="auto"/>
              <w:rPr>
                <w:sz w:val="24"/>
                <w:lang w:eastAsia="zh-CN"/>
              </w:rPr>
            </w:pPr>
            <w:r>
              <w:rPr>
                <w:rFonts w:hint="eastAsia"/>
                <w:sz w:val="24"/>
                <w:lang w:eastAsia="zh-CN"/>
              </w:rPr>
              <w:t>甲方：</w:t>
            </w:r>
          </w:p>
        </w:tc>
        <w:tc>
          <w:tcPr>
            <w:tcW w:w="3970" w:type="dxa"/>
          </w:tcPr>
          <w:p w:rsidR="00AF6AC6" w:rsidRDefault="00AF6AC6" w:rsidP="0043287A">
            <w:pPr>
              <w:spacing w:line="360" w:lineRule="auto"/>
              <w:rPr>
                <w:sz w:val="24"/>
                <w:lang w:eastAsia="zh-CN"/>
              </w:rPr>
            </w:pPr>
          </w:p>
        </w:tc>
        <w:tc>
          <w:tcPr>
            <w:tcW w:w="1700" w:type="dxa"/>
          </w:tcPr>
          <w:p w:rsidR="00AF6AC6" w:rsidRDefault="00AF6AC6" w:rsidP="0043287A">
            <w:pPr>
              <w:spacing w:line="360" w:lineRule="auto"/>
              <w:rPr>
                <w:sz w:val="24"/>
              </w:rPr>
            </w:pPr>
            <w:r>
              <w:rPr>
                <w:rFonts w:hint="eastAsia"/>
                <w:sz w:val="24"/>
              </w:rPr>
              <w:t>签订地点：</w:t>
            </w:r>
          </w:p>
        </w:tc>
        <w:tc>
          <w:tcPr>
            <w:tcW w:w="3301" w:type="dxa"/>
          </w:tcPr>
          <w:p w:rsidR="00AF6AC6" w:rsidRDefault="00AF6AC6" w:rsidP="0043287A">
            <w:pPr>
              <w:spacing w:line="360" w:lineRule="auto"/>
              <w:rPr>
                <w:sz w:val="24"/>
                <w:lang w:eastAsia="zh-CN"/>
              </w:rPr>
            </w:pPr>
            <w:r>
              <w:rPr>
                <w:rFonts w:hint="eastAsia"/>
                <w:sz w:val="24"/>
                <w:lang w:eastAsia="zh-CN"/>
              </w:rPr>
              <w:t>漳浦杜浔</w:t>
            </w:r>
          </w:p>
        </w:tc>
      </w:tr>
      <w:tr w:rsidR="00AF6AC6" w:rsidTr="0043287A">
        <w:tc>
          <w:tcPr>
            <w:tcW w:w="1242" w:type="dxa"/>
          </w:tcPr>
          <w:p w:rsidR="00AF6AC6" w:rsidRDefault="00AF6AC6" w:rsidP="0043287A">
            <w:pPr>
              <w:spacing w:line="360" w:lineRule="auto"/>
              <w:rPr>
                <w:sz w:val="24"/>
              </w:rPr>
            </w:pPr>
            <w:r>
              <w:rPr>
                <w:rFonts w:hint="eastAsia"/>
                <w:sz w:val="24"/>
              </w:rPr>
              <w:t>乙方：</w:t>
            </w:r>
          </w:p>
        </w:tc>
        <w:tc>
          <w:tcPr>
            <w:tcW w:w="3970" w:type="dxa"/>
          </w:tcPr>
          <w:p w:rsidR="00AF6AC6" w:rsidRDefault="00AF6AC6" w:rsidP="0043287A">
            <w:pPr>
              <w:spacing w:line="360" w:lineRule="auto"/>
              <w:rPr>
                <w:sz w:val="24"/>
                <w:lang w:eastAsia="zh-CN"/>
              </w:rPr>
            </w:pPr>
          </w:p>
        </w:tc>
        <w:tc>
          <w:tcPr>
            <w:tcW w:w="1700" w:type="dxa"/>
          </w:tcPr>
          <w:p w:rsidR="00AF6AC6" w:rsidRDefault="00AF6AC6" w:rsidP="0043287A">
            <w:pPr>
              <w:spacing w:line="360" w:lineRule="auto"/>
              <w:rPr>
                <w:sz w:val="24"/>
              </w:rPr>
            </w:pPr>
            <w:r>
              <w:rPr>
                <w:rFonts w:hint="eastAsia"/>
                <w:sz w:val="24"/>
              </w:rPr>
              <w:t>签订日期：</w:t>
            </w:r>
          </w:p>
        </w:tc>
        <w:tc>
          <w:tcPr>
            <w:tcW w:w="3301" w:type="dxa"/>
          </w:tcPr>
          <w:p w:rsidR="00AF6AC6" w:rsidRDefault="00AF6AC6" w:rsidP="00963E97">
            <w:pPr>
              <w:spacing w:line="360" w:lineRule="auto"/>
              <w:rPr>
                <w:sz w:val="24"/>
                <w:lang w:eastAsia="zh-CN"/>
              </w:rPr>
            </w:pPr>
            <w:r>
              <w:rPr>
                <w:rFonts w:hint="eastAsia"/>
                <w:sz w:val="24"/>
                <w:lang w:eastAsia="zh-CN"/>
              </w:rPr>
              <w:t>2023年</w:t>
            </w:r>
            <w:r w:rsidR="00963E97">
              <w:rPr>
                <w:rFonts w:hint="eastAsia"/>
                <w:sz w:val="24"/>
                <w:lang w:eastAsia="zh-CN"/>
              </w:rPr>
              <w:t>月</w:t>
            </w:r>
            <w:r>
              <w:rPr>
                <w:rFonts w:hint="eastAsia"/>
                <w:sz w:val="24"/>
                <w:lang w:eastAsia="zh-CN"/>
              </w:rPr>
              <w:t>日</w:t>
            </w:r>
          </w:p>
        </w:tc>
      </w:tr>
    </w:tbl>
    <w:p w:rsidR="00AF6AC6" w:rsidRDefault="00AF6AC6" w:rsidP="00AF6AC6">
      <w:pPr>
        <w:spacing w:line="360" w:lineRule="auto"/>
        <w:rPr>
          <w:sz w:val="24"/>
          <w:lang w:eastAsia="zh-CN"/>
        </w:rPr>
      </w:pPr>
    </w:p>
    <w:p w:rsidR="00AF6AC6" w:rsidRDefault="00AF6AC6" w:rsidP="00AF6AC6">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AF6AC6" w:rsidRDefault="00AF6AC6" w:rsidP="00AF6AC6">
      <w:pPr>
        <w:spacing w:line="360" w:lineRule="auto"/>
        <w:rPr>
          <w:sz w:val="24"/>
        </w:rPr>
      </w:pPr>
      <w:r>
        <w:rPr>
          <w:rFonts w:hint="eastAsia"/>
          <w:sz w:val="24"/>
        </w:rPr>
        <w:t>1、合同标的和合同价格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127"/>
        <w:gridCol w:w="1701"/>
        <w:gridCol w:w="1417"/>
        <w:gridCol w:w="1559"/>
      </w:tblGrid>
      <w:tr w:rsidR="00AF6AC6" w:rsidTr="0043287A">
        <w:tc>
          <w:tcPr>
            <w:tcW w:w="2518" w:type="dxa"/>
            <w:vAlign w:val="center"/>
          </w:tcPr>
          <w:p w:rsidR="00AF6AC6" w:rsidRDefault="00AF6AC6" w:rsidP="0043287A">
            <w:pPr>
              <w:spacing w:line="360" w:lineRule="auto"/>
              <w:jc w:val="center"/>
              <w:rPr>
                <w:b/>
                <w:sz w:val="24"/>
              </w:rPr>
            </w:pPr>
            <w:r>
              <w:rPr>
                <w:rFonts w:hint="eastAsia"/>
                <w:b/>
                <w:sz w:val="24"/>
              </w:rPr>
              <w:t>产品名称</w:t>
            </w:r>
          </w:p>
        </w:tc>
        <w:tc>
          <w:tcPr>
            <w:tcW w:w="2127" w:type="dxa"/>
            <w:vAlign w:val="center"/>
          </w:tcPr>
          <w:p w:rsidR="00AF6AC6" w:rsidRDefault="00AF6AC6" w:rsidP="0043287A">
            <w:pPr>
              <w:spacing w:line="360" w:lineRule="auto"/>
              <w:jc w:val="center"/>
              <w:rPr>
                <w:b/>
                <w:sz w:val="24"/>
              </w:rPr>
            </w:pPr>
            <w:r>
              <w:rPr>
                <w:rFonts w:hint="eastAsia"/>
                <w:b/>
                <w:sz w:val="24"/>
              </w:rPr>
              <w:t>规格型号</w:t>
            </w:r>
          </w:p>
        </w:tc>
        <w:tc>
          <w:tcPr>
            <w:tcW w:w="1701" w:type="dxa"/>
            <w:vAlign w:val="center"/>
          </w:tcPr>
          <w:p w:rsidR="00AF6AC6" w:rsidRDefault="00AF6AC6" w:rsidP="0043287A">
            <w:pPr>
              <w:spacing w:line="360" w:lineRule="auto"/>
              <w:jc w:val="center"/>
              <w:rPr>
                <w:b/>
                <w:sz w:val="24"/>
              </w:rPr>
            </w:pPr>
            <w:r>
              <w:rPr>
                <w:rFonts w:hint="eastAsia"/>
                <w:b/>
                <w:sz w:val="24"/>
              </w:rPr>
              <w:t>数量</w:t>
            </w:r>
          </w:p>
        </w:tc>
        <w:tc>
          <w:tcPr>
            <w:tcW w:w="1417" w:type="dxa"/>
            <w:vAlign w:val="center"/>
          </w:tcPr>
          <w:p w:rsidR="00AF6AC6" w:rsidRDefault="00AF6AC6" w:rsidP="0043287A">
            <w:pPr>
              <w:spacing w:line="360" w:lineRule="auto"/>
              <w:jc w:val="center"/>
              <w:rPr>
                <w:b/>
                <w:sz w:val="24"/>
              </w:rPr>
            </w:pPr>
            <w:r>
              <w:rPr>
                <w:rFonts w:hint="eastAsia"/>
                <w:b/>
                <w:sz w:val="24"/>
              </w:rPr>
              <w:t>单价/元</w:t>
            </w:r>
          </w:p>
        </w:tc>
        <w:tc>
          <w:tcPr>
            <w:tcW w:w="1559" w:type="dxa"/>
            <w:vAlign w:val="center"/>
          </w:tcPr>
          <w:p w:rsidR="00AF6AC6" w:rsidRDefault="00AF6AC6" w:rsidP="0043287A">
            <w:pPr>
              <w:spacing w:line="360" w:lineRule="auto"/>
              <w:jc w:val="center"/>
              <w:rPr>
                <w:b/>
                <w:sz w:val="24"/>
              </w:rPr>
            </w:pPr>
            <w:r>
              <w:rPr>
                <w:rFonts w:hint="eastAsia"/>
                <w:b/>
                <w:sz w:val="24"/>
              </w:rPr>
              <w:t>总价/元</w:t>
            </w:r>
          </w:p>
        </w:tc>
      </w:tr>
      <w:tr w:rsidR="00AF6AC6" w:rsidTr="0043287A">
        <w:tc>
          <w:tcPr>
            <w:tcW w:w="2518" w:type="dxa"/>
            <w:vAlign w:val="center"/>
          </w:tcPr>
          <w:p w:rsidR="00AF6AC6" w:rsidRDefault="00AF6AC6" w:rsidP="0012082E">
            <w:pPr>
              <w:spacing w:line="360"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sz w:val="24"/>
              </w:rPr>
              <w:t>贺众牌</w:t>
            </w:r>
            <w:r w:rsidR="0012082E">
              <w:rPr>
                <w:rFonts w:hint="eastAsia"/>
                <w:sz w:val="24"/>
                <w:lang w:eastAsia="zh-CN"/>
              </w:rPr>
              <w:t>净水器</w:t>
            </w:r>
          </w:p>
        </w:tc>
        <w:tc>
          <w:tcPr>
            <w:tcW w:w="2127" w:type="dxa"/>
            <w:vAlign w:val="center"/>
          </w:tcPr>
          <w:p w:rsidR="00AF6AC6" w:rsidRDefault="00AF6AC6" w:rsidP="0043287A">
            <w:pPr>
              <w:spacing w:line="360" w:lineRule="auto"/>
              <w:jc w:val="center"/>
              <w:rPr>
                <w:sz w:val="24"/>
              </w:rPr>
            </w:pPr>
            <w:r w:rsidRPr="005A6562">
              <w:rPr>
                <w:rFonts w:asciiTheme="minorEastAsia" w:eastAsiaTheme="minorEastAsia" w:hAnsiTheme="minorEastAsia" w:hint="eastAsia"/>
                <w:sz w:val="24"/>
                <w:szCs w:val="24"/>
                <w:lang w:eastAsia="zh-CN"/>
              </w:rPr>
              <w:t>UR-999AS-3</w:t>
            </w:r>
          </w:p>
        </w:tc>
        <w:tc>
          <w:tcPr>
            <w:tcW w:w="1701" w:type="dxa"/>
            <w:vAlign w:val="center"/>
          </w:tcPr>
          <w:p w:rsidR="00AF6AC6" w:rsidRDefault="00963E97" w:rsidP="0043287A">
            <w:pPr>
              <w:spacing w:line="360" w:lineRule="auto"/>
              <w:jc w:val="center"/>
              <w:rPr>
                <w:sz w:val="24"/>
                <w:lang w:eastAsia="zh-CN"/>
              </w:rPr>
            </w:pPr>
            <w:r>
              <w:rPr>
                <w:rFonts w:hint="eastAsia"/>
                <w:sz w:val="24"/>
                <w:lang w:eastAsia="zh-CN"/>
              </w:rPr>
              <w:t>2</w:t>
            </w:r>
            <w:r w:rsidR="00EC2134">
              <w:rPr>
                <w:rFonts w:hint="eastAsia"/>
                <w:sz w:val="24"/>
                <w:lang w:eastAsia="zh-CN"/>
              </w:rPr>
              <w:t>台</w:t>
            </w:r>
          </w:p>
        </w:tc>
        <w:tc>
          <w:tcPr>
            <w:tcW w:w="1417" w:type="dxa"/>
            <w:vAlign w:val="center"/>
          </w:tcPr>
          <w:p w:rsidR="00AF6AC6" w:rsidRDefault="00AF6AC6" w:rsidP="0043287A">
            <w:pPr>
              <w:spacing w:line="360" w:lineRule="auto"/>
              <w:jc w:val="center"/>
              <w:rPr>
                <w:sz w:val="24"/>
                <w:lang w:eastAsia="zh-CN"/>
              </w:rPr>
            </w:pPr>
          </w:p>
        </w:tc>
        <w:tc>
          <w:tcPr>
            <w:tcW w:w="1559" w:type="dxa"/>
            <w:vAlign w:val="center"/>
          </w:tcPr>
          <w:p w:rsidR="00AF6AC6" w:rsidRDefault="00AF6AC6" w:rsidP="0043287A">
            <w:pPr>
              <w:spacing w:line="360" w:lineRule="auto"/>
              <w:jc w:val="center"/>
              <w:rPr>
                <w:sz w:val="24"/>
                <w:lang w:eastAsia="zh-CN"/>
              </w:rPr>
            </w:pPr>
          </w:p>
        </w:tc>
      </w:tr>
      <w:permEnd w:id="0"/>
      <w:permEnd w:id="1"/>
      <w:permEnd w:id="2"/>
      <w:permEnd w:id="3"/>
      <w:permEnd w:id="4"/>
      <w:tr w:rsidR="00AF6AC6" w:rsidTr="0043287A">
        <w:tc>
          <w:tcPr>
            <w:tcW w:w="2518" w:type="dxa"/>
            <w:vAlign w:val="center"/>
          </w:tcPr>
          <w:p w:rsidR="00AF6AC6" w:rsidRDefault="00AF6AC6" w:rsidP="0043287A">
            <w:pPr>
              <w:spacing w:line="360" w:lineRule="auto"/>
              <w:jc w:val="center"/>
              <w:rPr>
                <w:sz w:val="24"/>
              </w:rPr>
            </w:pPr>
            <w:r>
              <w:rPr>
                <w:rFonts w:hint="eastAsia"/>
                <w:sz w:val="24"/>
              </w:rPr>
              <w:t>合同金额合计</w:t>
            </w:r>
          </w:p>
        </w:tc>
        <w:tc>
          <w:tcPr>
            <w:tcW w:w="6804" w:type="dxa"/>
            <w:gridSpan w:val="4"/>
            <w:vAlign w:val="center"/>
          </w:tcPr>
          <w:p w:rsidR="00AF6AC6" w:rsidRDefault="00AF6AC6" w:rsidP="00963E97">
            <w:pPr>
              <w:spacing w:line="360" w:lineRule="auto"/>
              <w:jc w:val="center"/>
              <w:rPr>
                <w:sz w:val="24"/>
                <w:lang w:eastAsia="zh-CN"/>
              </w:rPr>
            </w:pPr>
            <w:r>
              <w:rPr>
                <w:rFonts w:hint="eastAsia"/>
                <w:sz w:val="24"/>
                <w:lang w:eastAsia="zh-CN"/>
              </w:rPr>
              <w:t xml:space="preserve">（大写） </w:t>
            </w:r>
            <w:permStart w:id="5" w:edGrp="everyone"/>
            <w:r>
              <w:rPr>
                <w:rFonts w:hint="eastAsia"/>
                <w:sz w:val="24"/>
                <w:lang w:eastAsia="zh-CN"/>
              </w:rPr>
              <w:t>0</w:t>
            </w:r>
            <w:permEnd w:id="5"/>
            <w:r>
              <w:rPr>
                <w:rFonts w:hint="eastAsia"/>
                <w:sz w:val="24"/>
                <w:lang w:eastAsia="zh-CN"/>
              </w:rPr>
              <w:t>（小写）</w:t>
            </w:r>
          </w:p>
        </w:tc>
      </w:tr>
    </w:tbl>
    <w:p w:rsidR="00AF6AC6" w:rsidRDefault="00AF6AC6" w:rsidP="00AF6AC6">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AF6AC6" w:rsidRDefault="00AF6AC6" w:rsidP="00AF6AC6">
      <w:pPr>
        <w:spacing w:line="360" w:lineRule="auto"/>
        <w:rPr>
          <w:sz w:val="24"/>
          <w:lang w:eastAsia="zh-CN"/>
        </w:rPr>
      </w:pPr>
      <w:r>
        <w:rPr>
          <w:rFonts w:hint="eastAsia"/>
          <w:sz w:val="24"/>
          <w:lang w:eastAsia="zh-CN"/>
        </w:rPr>
        <w:t>2、交货：</w:t>
      </w:r>
    </w:p>
    <w:p w:rsidR="00AF6AC6" w:rsidRPr="00B414D7" w:rsidRDefault="00AF6AC6" w:rsidP="00AF6AC6">
      <w:pPr>
        <w:spacing w:line="360" w:lineRule="auto"/>
        <w:ind w:firstLineChars="200" w:firstLine="480"/>
        <w:rPr>
          <w:sz w:val="24"/>
          <w:u w:val="single"/>
          <w:lang w:eastAsia="zh-CN"/>
        </w:rPr>
      </w:pPr>
      <w:r>
        <w:rPr>
          <w:rFonts w:hint="eastAsia"/>
          <w:sz w:val="24"/>
          <w:lang w:eastAsia="zh-CN"/>
        </w:rPr>
        <w:t>2.1交货方式：</w:t>
      </w:r>
      <w:r w:rsidRPr="00B414D7">
        <w:rPr>
          <w:rFonts w:hint="eastAsia"/>
          <w:sz w:val="24"/>
          <w:u w:val="single"/>
          <w:lang w:eastAsia="zh-CN"/>
        </w:rPr>
        <w:t>送货上门</w:t>
      </w:r>
      <w:r>
        <w:rPr>
          <w:rFonts w:hint="eastAsia"/>
          <w:sz w:val="24"/>
          <w:u w:val="single"/>
          <w:lang w:eastAsia="zh-CN"/>
        </w:rPr>
        <w:t xml:space="preserve">      。</w:t>
      </w:r>
    </w:p>
    <w:p w:rsidR="00AF6AC6" w:rsidRDefault="00AF6AC6" w:rsidP="00AF6AC6">
      <w:pPr>
        <w:spacing w:line="360" w:lineRule="auto"/>
        <w:ind w:firstLineChars="200" w:firstLine="480"/>
        <w:rPr>
          <w:sz w:val="24"/>
          <w:lang w:eastAsia="zh-CN"/>
        </w:rPr>
      </w:pPr>
      <w:r>
        <w:rPr>
          <w:rFonts w:hint="eastAsia"/>
          <w:sz w:val="24"/>
          <w:lang w:eastAsia="zh-CN"/>
        </w:rPr>
        <w:t>2.2交货地点：</w:t>
      </w:r>
      <w:r w:rsidRPr="0059384F">
        <w:rPr>
          <w:rFonts w:hint="eastAsia"/>
          <w:sz w:val="24"/>
          <w:u w:val="single"/>
          <w:lang w:eastAsia="zh-CN"/>
        </w:rPr>
        <w:t>福建省漳州市古雷港经济开发区腾龙路84号</w:t>
      </w:r>
      <w:r>
        <w:rPr>
          <w:rFonts w:hint="eastAsia"/>
          <w:sz w:val="24"/>
          <w:lang w:eastAsia="zh-CN"/>
        </w:rPr>
        <w:t>运送到（以甲方提供的送货清单和地址明细为准）。</w:t>
      </w:r>
    </w:p>
    <w:p w:rsidR="00AF6AC6" w:rsidRPr="00B31B2E" w:rsidRDefault="00AF6AC6" w:rsidP="00AF6AC6">
      <w:pPr>
        <w:spacing w:line="360" w:lineRule="auto"/>
        <w:ind w:firstLineChars="200" w:firstLine="480"/>
        <w:rPr>
          <w:sz w:val="24"/>
          <w:lang w:eastAsia="zh-CN"/>
        </w:rPr>
      </w:pPr>
      <w:r>
        <w:rPr>
          <w:rFonts w:hint="eastAsia"/>
          <w:sz w:val="24"/>
          <w:lang w:eastAsia="zh-CN"/>
        </w:rPr>
        <w:t>2.3交货时间：</w:t>
      </w:r>
      <w:r w:rsidRPr="00B414D7">
        <w:rPr>
          <w:rFonts w:hint="eastAsia"/>
          <w:sz w:val="24"/>
          <w:u w:val="single"/>
          <w:lang w:eastAsia="zh-CN"/>
        </w:rPr>
        <w:t>合同签订后</w:t>
      </w:r>
      <w:r w:rsidR="00963E97">
        <w:rPr>
          <w:rFonts w:hint="eastAsia"/>
          <w:sz w:val="24"/>
          <w:u w:val="single"/>
          <w:lang w:eastAsia="zh-CN"/>
        </w:rPr>
        <w:t xml:space="preserve">  </w:t>
      </w:r>
      <w:r w:rsidRPr="00B414D7">
        <w:rPr>
          <w:rFonts w:hint="eastAsia"/>
          <w:sz w:val="24"/>
          <w:u w:val="single"/>
          <w:lang w:eastAsia="zh-CN"/>
        </w:rPr>
        <w:t>个工作日内上门安装（</w:t>
      </w:r>
      <w:r w:rsidRPr="00B31B2E">
        <w:rPr>
          <w:rFonts w:hint="eastAsia"/>
          <w:b/>
          <w:sz w:val="24"/>
          <w:lang w:eastAsia="zh-CN"/>
        </w:rPr>
        <w:t>如甲方要求推迟交货，则乙方应无条件同意并保管好货物）</w:t>
      </w:r>
      <w:r>
        <w:rPr>
          <w:rFonts w:hint="eastAsia"/>
          <w:b/>
          <w:sz w:val="24"/>
          <w:lang w:eastAsia="zh-CN"/>
        </w:rPr>
        <w:t>。</w:t>
      </w:r>
    </w:p>
    <w:p w:rsidR="00AF6AC6" w:rsidRDefault="00AF6AC6" w:rsidP="00AF6AC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AF6AC6" w:rsidRDefault="00AF6AC6" w:rsidP="00AF6AC6">
      <w:pPr>
        <w:spacing w:line="360" w:lineRule="auto"/>
        <w:rPr>
          <w:sz w:val="24"/>
          <w:lang w:eastAsia="zh-CN"/>
        </w:rPr>
      </w:pPr>
      <w:r>
        <w:rPr>
          <w:rFonts w:hint="eastAsia"/>
          <w:sz w:val="24"/>
          <w:lang w:eastAsia="zh-CN"/>
        </w:rPr>
        <w:t>3、付款方式与条件</w:t>
      </w:r>
    </w:p>
    <w:p w:rsidR="00AF6AC6" w:rsidRDefault="00AF6AC6" w:rsidP="00AF6AC6">
      <w:pPr>
        <w:spacing w:line="360" w:lineRule="auto"/>
        <w:ind w:firstLineChars="200" w:firstLine="48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100</w:t>
      </w:r>
      <w:r>
        <w:rPr>
          <w:rFonts w:hint="eastAsia"/>
          <w:sz w:val="24"/>
          <w:lang w:eastAsia="zh-CN"/>
        </w:rPr>
        <w:t>%</w:t>
      </w:r>
      <w:r w:rsidR="00963E97">
        <w:rPr>
          <w:rFonts w:hint="eastAsia"/>
          <w:sz w:val="24"/>
          <w:lang w:eastAsia="zh-CN"/>
        </w:rPr>
        <w:t>货款</w:t>
      </w:r>
      <w:r>
        <w:rPr>
          <w:rFonts w:hint="eastAsia"/>
          <w:sz w:val="24"/>
          <w:lang w:eastAsia="zh-CN"/>
        </w:rPr>
        <w:t>。</w:t>
      </w:r>
    </w:p>
    <w:p w:rsidR="00AF6AC6" w:rsidRDefault="00AF6AC6" w:rsidP="00AF6AC6">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rFonts w:hint="eastAsia"/>
          <w:sz w:val="24"/>
          <w:u w:val="single"/>
          <w:lang w:eastAsia="zh-CN"/>
        </w:rPr>
        <w:t>7</w:t>
      </w:r>
      <w:r>
        <w:rPr>
          <w:sz w:val="24"/>
          <w:lang w:eastAsia="zh-CN"/>
        </w:rPr>
        <w:t>日内提供正式税务发票</w:t>
      </w:r>
      <w:r>
        <w:rPr>
          <w:rFonts w:hint="eastAsia"/>
          <w:sz w:val="24"/>
          <w:lang w:eastAsia="zh-CN"/>
        </w:rPr>
        <w:t>，否则甲方有权顺延付款。现场交货条件下，乙方应提交</w:t>
      </w:r>
      <w:r w:rsidRPr="00B414D7">
        <w:rPr>
          <w:rFonts w:hint="eastAsia"/>
          <w:sz w:val="24"/>
          <w:u w:val="single"/>
          <w:lang w:eastAsia="zh-CN"/>
        </w:rPr>
        <w:t>100%增值税专用</w:t>
      </w:r>
      <w:r>
        <w:rPr>
          <w:rFonts w:hint="eastAsia"/>
          <w:sz w:val="24"/>
          <w:lang w:eastAsia="zh-CN"/>
        </w:rPr>
        <w:t>发票（税率</w:t>
      </w:r>
      <w:r>
        <w:rPr>
          <w:rFonts w:hint="eastAsia"/>
          <w:sz w:val="24"/>
          <w:u w:val="single"/>
          <w:lang w:eastAsia="zh-CN"/>
        </w:rPr>
        <w:t>13</w:t>
      </w:r>
      <w:r>
        <w:rPr>
          <w:rFonts w:hint="eastAsia"/>
          <w:sz w:val="24"/>
          <w:lang w:eastAsia="zh-CN"/>
        </w:rPr>
        <w:t>%）。</w:t>
      </w:r>
    </w:p>
    <w:p w:rsidR="00AF6AC6" w:rsidRDefault="00AF6AC6" w:rsidP="00AF6AC6">
      <w:pPr>
        <w:snapToGrid w:val="0"/>
        <w:spacing w:line="360" w:lineRule="auto"/>
        <w:rPr>
          <w:szCs w:val="21"/>
          <w:lang w:eastAsia="zh-CN"/>
        </w:rPr>
      </w:pPr>
    </w:p>
    <w:p w:rsidR="00AF6AC6" w:rsidRDefault="00AF6AC6" w:rsidP="00AF6AC6">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AF6AC6" w:rsidRPr="00761B4B" w:rsidRDefault="00AF6AC6" w:rsidP="00AF6AC6">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AF6AC6" w:rsidRDefault="00AF6AC6" w:rsidP="00AF6AC6">
      <w:pPr>
        <w:spacing w:line="360" w:lineRule="auto"/>
        <w:rPr>
          <w:sz w:val="24"/>
          <w:lang w:eastAsia="zh-CN"/>
        </w:rPr>
      </w:pPr>
      <w:r>
        <w:rPr>
          <w:rFonts w:hint="eastAsia"/>
          <w:sz w:val="24"/>
          <w:lang w:eastAsia="zh-CN"/>
        </w:rPr>
        <w:t>4、质量要求和技术标准</w:t>
      </w:r>
    </w:p>
    <w:p w:rsidR="00AF6AC6" w:rsidRPr="00932C82" w:rsidRDefault="00AF6AC6" w:rsidP="00AF6AC6">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AF6AC6" w:rsidRDefault="00AF6AC6" w:rsidP="00AF6AC6">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AF6AC6" w:rsidRDefault="00AF6AC6" w:rsidP="00AF6AC6">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F6AC6" w:rsidRDefault="00AF6AC6" w:rsidP="00AF6AC6">
      <w:pPr>
        <w:spacing w:line="360" w:lineRule="auto"/>
        <w:rPr>
          <w:sz w:val="24"/>
          <w:lang w:eastAsia="zh-CN"/>
        </w:rPr>
      </w:pPr>
      <w:r>
        <w:rPr>
          <w:rFonts w:hint="eastAsia"/>
          <w:sz w:val="24"/>
          <w:lang w:eastAsia="zh-CN"/>
        </w:rPr>
        <w:t xml:space="preserve">    4.4乙方不按本合同约定交付产品所产生的任何费用由乙方自己承担。</w:t>
      </w:r>
    </w:p>
    <w:p w:rsidR="00AF6AC6" w:rsidRDefault="00AF6AC6" w:rsidP="00AF6AC6">
      <w:pPr>
        <w:spacing w:line="360" w:lineRule="auto"/>
        <w:rPr>
          <w:sz w:val="24"/>
          <w:lang w:eastAsia="zh-CN"/>
        </w:rPr>
      </w:pPr>
      <w:r>
        <w:rPr>
          <w:rFonts w:hint="eastAsia"/>
          <w:sz w:val="24"/>
          <w:lang w:eastAsia="zh-CN"/>
        </w:rPr>
        <w:t>5、安装调试、技术服务、人员培训及技术资料</w:t>
      </w:r>
    </w:p>
    <w:p w:rsidR="00AF6AC6" w:rsidRDefault="00AF6AC6" w:rsidP="00AF6AC6">
      <w:pPr>
        <w:spacing w:line="360" w:lineRule="auto"/>
        <w:ind w:firstLineChars="200" w:firstLine="480"/>
        <w:rPr>
          <w:sz w:val="24"/>
          <w:lang w:eastAsia="zh-CN"/>
        </w:rPr>
      </w:pPr>
      <w:r>
        <w:rPr>
          <w:rFonts w:hint="eastAsia"/>
          <w:sz w:val="24"/>
          <w:lang w:eastAsia="zh-CN"/>
        </w:rPr>
        <w:t>5.1乙方为甲方提供下列服务（具体以在□内打“√”为准）</w:t>
      </w:r>
    </w:p>
    <w:p w:rsidR="00AF6AC6" w:rsidRPr="00B414D7" w:rsidRDefault="007230C4" w:rsidP="00AF6AC6">
      <w:pPr>
        <w:spacing w:line="360" w:lineRule="auto"/>
        <w:ind w:firstLineChars="200" w:firstLine="480"/>
        <w:rPr>
          <w:sz w:val="24"/>
          <w:u w:val="single"/>
          <w:lang w:eastAsia="zh-CN"/>
        </w:rPr>
      </w:pPr>
      <w:sdt>
        <w:sdtPr>
          <w:rPr>
            <w:rFonts w:hint="eastAsia"/>
            <w:sz w:val="24"/>
          </w:rPr>
          <w:id w:val="-22404436"/>
        </w:sdtPr>
        <w:sdtContent>
          <w:r w:rsidR="00AF6AC6">
            <w:rPr>
              <w:rFonts w:ascii="MS Gothic" w:eastAsia="MS Gothic" w:hAnsi="MS Gothic" w:hint="eastAsia"/>
              <w:sz w:val="24"/>
              <w:lang w:eastAsia="zh-CN"/>
            </w:rPr>
            <w:t>☐</w:t>
          </w:r>
        </w:sdtContent>
      </w:sdt>
      <w:r w:rsidR="00AF6AC6">
        <w:rPr>
          <w:rFonts w:hint="eastAsia"/>
          <w:sz w:val="24"/>
          <w:lang w:eastAsia="zh-CN"/>
        </w:rPr>
        <w:t>安装调试：</w:t>
      </w:r>
      <w:r w:rsidR="00AF6AC6">
        <w:rPr>
          <w:rFonts w:hint="eastAsia"/>
          <w:sz w:val="24"/>
          <w:u w:val="single"/>
          <w:lang w:eastAsia="zh-CN"/>
        </w:rPr>
        <w:t xml:space="preserve">                                     </w:t>
      </w:r>
    </w:p>
    <w:p w:rsidR="00AF6AC6" w:rsidRPr="00B414D7" w:rsidRDefault="007230C4" w:rsidP="00AF6AC6">
      <w:pPr>
        <w:spacing w:line="360" w:lineRule="auto"/>
        <w:ind w:firstLineChars="200" w:firstLine="480"/>
        <w:rPr>
          <w:sz w:val="24"/>
          <w:u w:val="single"/>
          <w:lang w:eastAsia="zh-CN"/>
        </w:rPr>
      </w:pPr>
      <w:sdt>
        <w:sdtPr>
          <w:rPr>
            <w:rFonts w:hint="eastAsia"/>
            <w:sz w:val="24"/>
          </w:rPr>
          <w:id w:val="-1019545688"/>
        </w:sdtPr>
        <w:sdtContent>
          <w:r w:rsidR="00AF6AC6">
            <w:rPr>
              <w:rFonts w:ascii="MS Gothic" w:eastAsia="MS Gothic" w:hAnsi="MS Gothic" w:hint="eastAsia"/>
              <w:sz w:val="24"/>
              <w:lang w:eastAsia="zh-CN"/>
            </w:rPr>
            <w:t>☐</w:t>
          </w:r>
        </w:sdtContent>
      </w:sdt>
      <w:r w:rsidR="00AF6AC6">
        <w:rPr>
          <w:rFonts w:hint="eastAsia"/>
          <w:sz w:val="24"/>
          <w:lang w:eastAsia="zh-CN"/>
        </w:rPr>
        <w:t>技术服务：</w:t>
      </w:r>
      <w:r w:rsidR="00AF6AC6">
        <w:rPr>
          <w:rFonts w:hint="eastAsia"/>
          <w:sz w:val="24"/>
          <w:u w:val="single"/>
          <w:lang w:eastAsia="zh-CN"/>
        </w:rPr>
        <w:t xml:space="preserve">                                    </w:t>
      </w:r>
    </w:p>
    <w:p w:rsidR="00AF6AC6" w:rsidRPr="00B414D7" w:rsidRDefault="007230C4" w:rsidP="00AF6AC6">
      <w:pPr>
        <w:spacing w:line="360" w:lineRule="auto"/>
        <w:ind w:firstLineChars="200" w:firstLine="480"/>
        <w:rPr>
          <w:sz w:val="24"/>
          <w:u w:val="single"/>
          <w:lang w:eastAsia="zh-CN"/>
        </w:rPr>
      </w:pPr>
      <w:sdt>
        <w:sdtPr>
          <w:rPr>
            <w:rFonts w:hint="eastAsia"/>
            <w:sz w:val="24"/>
          </w:rPr>
          <w:id w:val="1427537698"/>
        </w:sdtPr>
        <w:sdtContent>
          <w:r w:rsidR="00AF6AC6">
            <w:rPr>
              <w:rFonts w:ascii="MS Gothic" w:eastAsia="MS Gothic" w:hAnsi="MS Gothic" w:hint="eastAsia"/>
              <w:sz w:val="24"/>
              <w:lang w:eastAsia="zh-CN"/>
            </w:rPr>
            <w:t>☐</w:t>
          </w:r>
        </w:sdtContent>
      </w:sdt>
      <w:r w:rsidR="00AF6AC6">
        <w:rPr>
          <w:rFonts w:hint="eastAsia"/>
          <w:sz w:val="24"/>
          <w:lang w:eastAsia="zh-CN"/>
        </w:rPr>
        <w:t>人员培训：</w:t>
      </w:r>
      <w:r w:rsidR="00AF6AC6">
        <w:rPr>
          <w:rFonts w:hint="eastAsia"/>
          <w:sz w:val="24"/>
          <w:u w:val="single"/>
          <w:lang w:eastAsia="zh-CN"/>
        </w:rPr>
        <w:t xml:space="preserve">                                    </w:t>
      </w:r>
    </w:p>
    <w:p w:rsidR="00AF6AC6" w:rsidRPr="00B414D7" w:rsidRDefault="007230C4" w:rsidP="00AF6AC6">
      <w:pPr>
        <w:spacing w:line="360" w:lineRule="auto"/>
        <w:ind w:firstLineChars="200" w:firstLine="480"/>
        <w:rPr>
          <w:sz w:val="24"/>
          <w:u w:val="single"/>
          <w:lang w:eastAsia="zh-CN"/>
        </w:rPr>
      </w:pPr>
      <w:sdt>
        <w:sdtPr>
          <w:rPr>
            <w:rFonts w:hint="eastAsia"/>
            <w:sz w:val="24"/>
          </w:rPr>
          <w:id w:val="-1252738078"/>
        </w:sdtPr>
        <w:sdtContent>
          <w:r w:rsidR="00AF6AC6">
            <w:rPr>
              <w:rFonts w:ascii="MS Gothic" w:eastAsia="MS Gothic" w:hAnsi="MS Gothic" w:hint="eastAsia"/>
              <w:sz w:val="24"/>
              <w:lang w:eastAsia="zh-CN"/>
            </w:rPr>
            <w:t>☐</w:t>
          </w:r>
        </w:sdtContent>
      </w:sdt>
      <w:r w:rsidR="00AF6AC6">
        <w:rPr>
          <w:rFonts w:hint="eastAsia"/>
          <w:sz w:val="24"/>
          <w:lang w:eastAsia="zh-CN"/>
        </w:rPr>
        <w:t>技术资料：</w:t>
      </w:r>
      <w:r w:rsidR="00AF6AC6">
        <w:rPr>
          <w:rFonts w:hint="eastAsia"/>
          <w:sz w:val="24"/>
          <w:u w:val="single"/>
          <w:lang w:eastAsia="zh-CN"/>
        </w:rPr>
        <w:t xml:space="preserve">                                    </w:t>
      </w:r>
    </w:p>
    <w:p w:rsidR="00AF6AC6" w:rsidRDefault="00AF6AC6" w:rsidP="00AF6AC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AF6AC6" w:rsidRDefault="00AF6AC6" w:rsidP="00AF6AC6">
      <w:pPr>
        <w:spacing w:line="360" w:lineRule="auto"/>
        <w:rPr>
          <w:sz w:val="24"/>
          <w:lang w:eastAsia="zh-CN"/>
        </w:rPr>
      </w:pPr>
      <w:r>
        <w:rPr>
          <w:rFonts w:hint="eastAsia"/>
          <w:sz w:val="24"/>
          <w:lang w:eastAsia="zh-CN"/>
        </w:rPr>
        <w:t>6、验收</w:t>
      </w:r>
    </w:p>
    <w:p w:rsidR="00AF6AC6" w:rsidRDefault="00AF6AC6" w:rsidP="00AF6AC6">
      <w:pPr>
        <w:spacing w:line="360" w:lineRule="auto"/>
        <w:rPr>
          <w:sz w:val="24"/>
          <w:lang w:eastAsia="zh-CN"/>
        </w:rPr>
      </w:pPr>
      <w:r>
        <w:rPr>
          <w:rFonts w:hint="eastAsia"/>
          <w:sz w:val="24"/>
          <w:lang w:eastAsia="zh-CN"/>
        </w:rPr>
        <w:t xml:space="preserve">    6.1货物的货到验收包括：型号、规格、数量、外观质量、及货物包装是否完好。</w:t>
      </w:r>
    </w:p>
    <w:p w:rsidR="00AF6AC6" w:rsidRDefault="00AF6AC6" w:rsidP="00AF6AC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AF6AC6" w:rsidRDefault="00AF6AC6" w:rsidP="00AF6AC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F6AC6" w:rsidRDefault="00AF6AC6" w:rsidP="00AF6AC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w:t>
      </w:r>
      <w:r>
        <w:rPr>
          <w:rFonts w:hint="eastAsia"/>
          <w:sz w:val="24"/>
          <w:lang w:eastAsia="zh-CN"/>
        </w:rPr>
        <w:lastRenderedPageBreak/>
        <w:t>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AF6AC6" w:rsidRDefault="00AF6AC6" w:rsidP="00AF6AC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AF6AC6" w:rsidRDefault="00AF6AC6" w:rsidP="00AF6AC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F6AC6" w:rsidRDefault="00AF6AC6" w:rsidP="00AF6AC6">
      <w:pPr>
        <w:spacing w:line="360" w:lineRule="auto"/>
        <w:rPr>
          <w:sz w:val="24"/>
          <w:lang w:eastAsia="zh-CN"/>
        </w:rPr>
      </w:pPr>
      <w:r>
        <w:rPr>
          <w:rFonts w:hint="eastAsia"/>
          <w:sz w:val="24"/>
          <w:lang w:eastAsia="zh-CN"/>
        </w:rPr>
        <w:t>7、质量保证</w:t>
      </w:r>
    </w:p>
    <w:p w:rsidR="00AF6AC6" w:rsidRDefault="00AF6AC6" w:rsidP="00AF6AC6">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sz w:val="24"/>
          <w:lang w:eastAsia="zh-CN"/>
        </w:rPr>
        <w:t>12</w:t>
      </w:r>
      <w:r>
        <w:rPr>
          <w:rFonts w:hint="eastAsia"/>
          <w:sz w:val="24"/>
          <w:lang w:eastAsia="zh-CN"/>
        </w:rPr>
        <w:t xml:space="preserve"> 个月。  </w:t>
      </w:r>
    </w:p>
    <w:p w:rsidR="00AF6AC6" w:rsidRDefault="00AF6AC6" w:rsidP="00AF6AC6">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AF6AC6" w:rsidRPr="0052667B" w:rsidRDefault="00AF6AC6" w:rsidP="00AF6AC6">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AF6AC6" w:rsidRPr="00D317EF" w:rsidRDefault="00AF6AC6" w:rsidP="00AF6AC6">
      <w:pPr>
        <w:spacing w:line="360" w:lineRule="auto"/>
        <w:rPr>
          <w:sz w:val="24"/>
          <w:lang w:eastAsia="zh-CN"/>
        </w:rPr>
      </w:pP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AF6AC6" w:rsidRPr="0052667B" w:rsidRDefault="00AF6AC6" w:rsidP="00AF6AC6">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AF6AC6" w:rsidRDefault="00AF6AC6" w:rsidP="00AF6AC6">
      <w:pPr>
        <w:spacing w:line="360" w:lineRule="auto"/>
        <w:rPr>
          <w:sz w:val="24"/>
          <w:lang w:eastAsia="zh-CN"/>
        </w:rPr>
      </w:pPr>
      <w:r>
        <w:rPr>
          <w:rFonts w:hint="eastAsia"/>
          <w:sz w:val="24"/>
          <w:lang w:eastAsia="zh-CN"/>
        </w:rPr>
        <w:t>8、违约责任</w:t>
      </w:r>
    </w:p>
    <w:p w:rsidR="00AF6AC6" w:rsidRDefault="00AF6AC6" w:rsidP="00AF6AC6">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1</w:t>
      </w:r>
      <w:r>
        <w:rPr>
          <w:rFonts w:hint="eastAsia"/>
          <w:sz w:val="24"/>
          <w:lang w:eastAsia="zh-CN"/>
        </w:rPr>
        <w:t>%向甲方支付违约金，逾期超过</w:t>
      </w:r>
      <w:r>
        <w:rPr>
          <w:rFonts w:hint="eastAsia"/>
          <w:sz w:val="24"/>
          <w:u w:val="single"/>
          <w:lang w:eastAsia="zh-CN"/>
        </w:rPr>
        <w:t>3</w:t>
      </w:r>
      <w:r>
        <w:rPr>
          <w:rFonts w:hint="eastAsia"/>
          <w:sz w:val="24"/>
          <w:lang w:eastAsia="zh-CN"/>
        </w:rPr>
        <w:t>日的，甲方有权解除合同，并要求乙方一次性支付合同总额</w:t>
      </w:r>
      <w:r>
        <w:rPr>
          <w:rFonts w:hint="eastAsia"/>
          <w:sz w:val="24"/>
          <w:u w:val="single"/>
          <w:lang w:eastAsia="zh-CN"/>
        </w:rPr>
        <w:t>10</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AF6AC6" w:rsidRDefault="00AF6AC6" w:rsidP="00AF6AC6">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w:t>
      </w:r>
      <w:r w:rsidRPr="0052667B">
        <w:rPr>
          <w:rFonts w:hint="eastAsia"/>
          <w:b/>
          <w:sz w:val="24"/>
          <w:lang w:eastAsia="zh-CN"/>
        </w:rPr>
        <w:lastRenderedPageBreak/>
        <w:t>不限于甲方重新采购该货物所增加的费用），乙方还应对不足部分承担赔偿责任</w:t>
      </w:r>
      <w:r>
        <w:rPr>
          <w:rFonts w:hint="eastAsia"/>
          <w:sz w:val="24"/>
          <w:lang w:eastAsia="zh-CN"/>
        </w:rPr>
        <w:t>。</w:t>
      </w:r>
    </w:p>
    <w:p w:rsidR="00AF6AC6" w:rsidRDefault="00AF6AC6" w:rsidP="00AF6AC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AF6AC6" w:rsidRDefault="00AF6AC6" w:rsidP="00AF6AC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AF6AC6" w:rsidRDefault="00AF6AC6" w:rsidP="00AF6AC6">
      <w:pPr>
        <w:spacing w:line="360" w:lineRule="auto"/>
        <w:ind w:firstLineChars="50" w:firstLine="120"/>
        <w:rPr>
          <w:sz w:val="24"/>
          <w:lang w:eastAsia="zh-CN"/>
        </w:rPr>
      </w:pPr>
      <w:r>
        <w:rPr>
          <w:rFonts w:hint="eastAsia"/>
          <w:sz w:val="24"/>
          <w:lang w:eastAsia="zh-CN"/>
        </w:rPr>
        <w:t>9、法律的适用及争议解决方式</w:t>
      </w:r>
    </w:p>
    <w:p w:rsidR="00AF6AC6" w:rsidRDefault="00AF6AC6" w:rsidP="00AF6AC6">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AF6AC6" w:rsidRDefault="00AF6AC6" w:rsidP="00AF6AC6">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AF6AC6" w:rsidRDefault="00AF6AC6" w:rsidP="00AF6AC6">
      <w:pPr>
        <w:spacing w:line="360" w:lineRule="auto"/>
        <w:rPr>
          <w:sz w:val="24"/>
          <w:lang w:eastAsia="zh-CN"/>
        </w:rPr>
      </w:pPr>
      <w:r>
        <w:rPr>
          <w:rFonts w:hint="eastAsia"/>
          <w:sz w:val="24"/>
          <w:lang w:eastAsia="zh-CN"/>
        </w:rPr>
        <w:t xml:space="preserve">10、 合同变更与解除： </w:t>
      </w:r>
    </w:p>
    <w:p w:rsidR="00AF6AC6" w:rsidRDefault="00AF6AC6" w:rsidP="00AF6AC6">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AF6AC6" w:rsidRDefault="00AF6AC6" w:rsidP="00AF6AC6">
      <w:pPr>
        <w:spacing w:line="360" w:lineRule="auto"/>
        <w:rPr>
          <w:sz w:val="24"/>
          <w:lang w:eastAsia="zh-CN"/>
        </w:rPr>
      </w:pPr>
      <w:r>
        <w:rPr>
          <w:rFonts w:hint="eastAsia"/>
          <w:sz w:val="24"/>
          <w:lang w:eastAsia="zh-CN"/>
        </w:rPr>
        <w:t>11、通知</w:t>
      </w:r>
    </w:p>
    <w:p w:rsidR="00AF6AC6" w:rsidRDefault="00AF6AC6" w:rsidP="00AF6AC6">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F6AC6" w:rsidRDefault="00AF6AC6" w:rsidP="00AF6AC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lang w:eastAsia="zh-CN"/>
              </w:rPr>
              <w:t>甲方：</w:t>
            </w:r>
            <w:r>
              <w:rPr>
                <w:sz w:val="24"/>
                <w:lang w:eastAsia="zh-CN"/>
              </w:rPr>
              <w:t xml:space="preserve"> </w:t>
            </w:r>
          </w:p>
        </w:tc>
        <w:tc>
          <w:tcPr>
            <w:tcW w:w="4821" w:type="dxa"/>
            <w:vAlign w:val="center"/>
          </w:tcPr>
          <w:p w:rsidR="00AF6AC6" w:rsidRDefault="00AF6AC6" w:rsidP="00AF6AC6">
            <w:pPr>
              <w:spacing w:line="360" w:lineRule="auto"/>
              <w:rPr>
                <w:sz w:val="24"/>
                <w:lang w:eastAsia="zh-CN"/>
              </w:rPr>
            </w:pPr>
            <w:r>
              <w:rPr>
                <w:rFonts w:hint="eastAsia"/>
                <w:sz w:val="24"/>
                <w:lang w:eastAsia="zh-CN"/>
              </w:rPr>
              <w:t>乙方：</w:t>
            </w:r>
            <w:r>
              <w:rPr>
                <w:sz w:val="24"/>
                <w:lang w:eastAsia="zh-CN"/>
              </w:rPr>
              <w:t xml:space="preserve"> </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lang w:eastAsia="zh-CN"/>
              </w:rPr>
              <w:t>联系地址：</w:t>
            </w:r>
            <w:r>
              <w:rPr>
                <w:sz w:val="24"/>
                <w:lang w:eastAsia="zh-CN"/>
              </w:rPr>
              <w:t xml:space="preserve"> </w:t>
            </w:r>
          </w:p>
        </w:tc>
        <w:tc>
          <w:tcPr>
            <w:tcW w:w="4821" w:type="dxa"/>
            <w:vAlign w:val="center"/>
          </w:tcPr>
          <w:p w:rsidR="00AF6AC6" w:rsidRDefault="00AF6AC6" w:rsidP="00AF6AC6">
            <w:pPr>
              <w:spacing w:line="360" w:lineRule="auto"/>
              <w:rPr>
                <w:sz w:val="24"/>
                <w:lang w:eastAsia="zh-CN"/>
              </w:rPr>
            </w:pPr>
            <w:r>
              <w:rPr>
                <w:rFonts w:hint="eastAsia"/>
                <w:sz w:val="24"/>
                <w:lang w:eastAsia="zh-CN"/>
              </w:rPr>
              <w:t>联系地址：</w:t>
            </w:r>
            <w:bookmarkStart w:id="1" w:name="_GoBack"/>
            <w:bookmarkEnd w:id="1"/>
            <w:r>
              <w:rPr>
                <w:rFonts w:hint="eastAsia"/>
                <w:sz w:val="24"/>
                <w:lang w:eastAsia="zh-CN"/>
              </w:rPr>
              <w:t xml:space="preserve"> </w:t>
            </w:r>
          </w:p>
        </w:tc>
      </w:tr>
      <w:tr w:rsidR="00AF6AC6" w:rsidTr="0043287A">
        <w:trPr>
          <w:jc w:val="center"/>
        </w:trPr>
        <w:tc>
          <w:tcPr>
            <w:tcW w:w="4960" w:type="dxa"/>
            <w:vAlign w:val="center"/>
          </w:tcPr>
          <w:p w:rsidR="00AF6AC6" w:rsidRDefault="00AF6AC6" w:rsidP="0043287A">
            <w:pPr>
              <w:spacing w:line="360" w:lineRule="auto"/>
              <w:rPr>
                <w:sz w:val="24"/>
              </w:rPr>
            </w:pPr>
            <w:r>
              <w:rPr>
                <w:rFonts w:hint="eastAsia"/>
                <w:sz w:val="24"/>
              </w:rPr>
              <w:t>电子邮箱：</w:t>
            </w:r>
          </w:p>
        </w:tc>
        <w:tc>
          <w:tcPr>
            <w:tcW w:w="4821" w:type="dxa"/>
            <w:vAlign w:val="center"/>
          </w:tcPr>
          <w:p w:rsidR="00AF6AC6" w:rsidRDefault="00AF6AC6" w:rsidP="00AF6AC6">
            <w:pPr>
              <w:spacing w:line="360" w:lineRule="auto"/>
              <w:rPr>
                <w:sz w:val="24"/>
                <w:lang w:eastAsia="zh-CN"/>
              </w:rPr>
            </w:pPr>
            <w:r>
              <w:rPr>
                <w:rFonts w:hint="eastAsia"/>
                <w:sz w:val="24"/>
                <w:lang w:eastAsia="zh-CN"/>
              </w:rPr>
              <w:t>电子邮箱：</w:t>
            </w:r>
          </w:p>
        </w:tc>
      </w:tr>
      <w:tr w:rsidR="00AF6AC6" w:rsidTr="0043287A">
        <w:trPr>
          <w:jc w:val="center"/>
        </w:trPr>
        <w:tc>
          <w:tcPr>
            <w:tcW w:w="4960" w:type="dxa"/>
            <w:vAlign w:val="center"/>
          </w:tcPr>
          <w:p w:rsidR="00AF6AC6" w:rsidRDefault="00AF6AC6" w:rsidP="0043287A">
            <w:pPr>
              <w:spacing w:line="360" w:lineRule="auto"/>
              <w:rPr>
                <w:sz w:val="24"/>
              </w:rPr>
            </w:pPr>
            <w:r>
              <w:rPr>
                <w:rFonts w:hint="eastAsia"/>
                <w:sz w:val="24"/>
              </w:rPr>
              <w:t>委托代理人：</w:t>
            </w:r>
          </w:p>
        </w:tc>
        <w:tc>
          <w:tcPr>
            <w:tcW w:w="4821" w:type="dxa"/>
            <w:vAlign w:val="center"/>
          </w:tcPr>
          <w:p w:rsidR="00AF6AC6" w:rsidRDefault="00AF6AC6" w:rsidP="00AF6AC6">
            <w:pPr>
              <w:spacing w:line="360" w:lineRule="auto"/>
              <w:rPr>
                <w:sz w:val="24"/>
              </w:rPr>
            </w:pPr>
            <w:r>
              <w:rPr>
                <w:rFonts w:hint="eastAsia"/>
                <w:sz w:val="24"/>
              </w:rPr>
              <w:t>委托代理人：</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rPr>
              <w:t>电话：</w:t>
            </w:r>
          </w:p>
        </w:tc>
        <w:tc>
          <w:tcPr>
            <w:tcW w:w="4821" w:type="dxa"/>
            <w:vAlign w:val="center"/>
          </w:tcPr>
          <w:p w:rsidR="00AF6AC6" w:rsidRDefault="00AF6AC6" w:rsidP="00AF6AC6">
            <w:pPr>
              <w:spacing w:line="360" w:lineRule="auto"/>
              <w:rPr>
                <w:sz w:val="24"/>
                <w:lang w:eastAsia="zh-CN"/>
              </w:rPr>
            </w:pPr>
            <w:r>
              <w:rPr>
                <w:rFonts w:hint="eastAsia"/>
                <w:sz w:val="24"/>
              </w:rPr>
              <w:t>电话：</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lang w:eastAsia="zh-CN"/>
              </w:rPr>
              <w:t>开户银行：</w:t>
            </w:r>
            <w:r>
              <w:rPr>
                <w:sz w:val="24"/>
                <w:lang w:eastAsia="zh-CN"/>
              </w:rPr>
              <w:t xml:space="preserve"> </w:t>
            </w:r>
          </w:p>
        </w:tc>
        <w:tc>
          <w:tcPr>
            <w:tcW w:w="4821" w:type="dxa"/>
            <w:vAlign w:val="center"/>
          </w:tcPr>
          <w:p w:rsidR="00AF6AC6" w:rsidRPr="00D63098" w:rsidRDefault="00AF6AC6" w:rsidP="00AF6AC6">
            <w:pPr>
              <w:spacing w:line="360" w:lineRule="auto"/>
              <w:rPr>
                <w:sz w:val="36"/>
                <w:szCs w:val="36"/>
                <w:lang w:eastAsia="zh-CN"/>
              </w:rPr>
            </w:pPr>
            <w:r>
              <w:rPr>
                <w:rFonts w:hint="eastAsia"/>
                <w:sz w:val="24"/>
                <w:lang w:eastAsia="zh-CN"/>
              </w:rPr>
              <w:t>开户银行：</w:t>
            </w:r>
            <w:r w:rsidRPr="00D63098">
              <w:rPr>
                <w:rFonts w:hint="eastAsia"/>
                <w:sz w:val="24"/>
                <w:lang w:eastAsia="zh-CN"/>
              </w:rPr>
              <w:t>中</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rPr>
              <w:t>账号：</w:t>
            </w:r>
          </w:p>
        </w:tc>
        <w:tc>
          <w:tcPr>
            <w:tcW w:w="4821" w:type="dxa"/>
            <w:vAlign w:val="center"/>
          </w:tcPr>
          <w:p w:rsidR="00AF6AC6" w:rsidRDefault="00AF6AC6" w:rsidP="00AF6AC6">
            <w:pPr>
              <w:spacing w:line="360" w:lineRule="auto"/>
              <w:rPr>
                <w:sz w:val="24"/>
                <w:lang w:eastAsia="zh-CN"/>
              </w:rPr>
            </w:pPr>
            <w:r>
              <w:rPr>
                <w:rFonts w:hint="eastAsia"/>
                <w:sz w:val="24"/>
                <w:lang w:eastAsia="zh-CN"/>
              </w:rPr>
              <w:t>账号：</w:t>
            </w:r>
            <w:r>
              <w:rPr>
                <w:sz w:val="24"/>
                <w:lang w:eastAsia="zh-CN"/>
              </w:rPr>
              <w:t xml:space="preserve"> </w:t>
            </w:r>
          </w:p>
        </w:tc>
      </w:tr>
    </w:tbl>
    <w:p w:rsidR="00AF6AC6" w:rsidRDefault="00AF6AC6" w:rsidP="00AF6AC6">
      <w:pPr>
        <w:rPr>
          <w:lang w:eastAsia="zh-CN"/>
        </w:rPr>
      </w:pPr>
    </w:p>
    <w:p w:rsidR="005311E2" w:rsidRDefault="005311E2" w:rsidP="005311E2">
      <w:pPr>
        <w:spacing w:line="20" w:lineRule="exact"/>
        <w:rPr>
          <w:sz w:val="24"/>
        </w:rPr>
      </w:pPr>
    </w:p>
    <w:p w:rsidR="005311E2" w:rsidRDefault="005311E2" w:rsidP="005311E2">
      <w:pPr>
        <w:spacing w:line="20" w:lineRule="exact"/>
        <w:rPr>
          <w:sz w:val="24"/>
        </w:rPr>
      </w:pPr>
    </w:p>
    <w:p w:rsidR="008D347B" w:rsidRDefault="008D347B" w:rsidP="00222266">
      <w:pPr>
        <w:spacing w:line="360" w:lineRule="auto"/>
        <w:rPr>
          <w:b/>
          <w:sz w:val="24"/>
          <w:szCs w:val="24"/>
          <w:lang w:eastAsia="zh-CN"/>
        </w:rPr>
      </w:pPr>
      <w:r>
        <w:rPr>
          <w:rFonts w:hint="eastAsia"/>
          <w:b/>
          <w:sz w:val="24"/>
          <w:szCs w:val="24"/>
          <w:lang w:eastAsia="zh-CN"/>
        </w:rPr>
        <w:t xml:space="preserve"> </w:t>
      </w:r>
    </w:p>
    <w:p w:rsidR="00AF6AC6" w:rsidRDefault="00AF6AC6" w:rsidP="008D347B">
      <w:pPr>
        <w:pStyle w:val="1"/>
        <w:rPr>
          <w:b/>
          <w:bCs/>
          <w:sz w:val="44"/>
          <w:szCs w:val="44"/>
        </w:rPr>
      </w:pPr>
    </w:p>
    <w:p w:rsidR="008D347B" w:rsidRPr="009735BF" w:rsidRDefault="008D347B" w:rsidP="008D347B">
      <w:pPr>
        <w:pStyle w:val="1"/>
        <w:rPr>
          <w:b/>
          <w:bCs/>
          <w:sz w:val="44"/>
          <w:szCs w:val="44"/>
        </w:rPr>
      </w:pPr>
      <w:r w:rsidRPr="009735BF">
        <w:rPr>
          <w:rFonts w:hint="eastAsia"/>
          <w:b/>
          <w:bCs/>
          <w:sz w:val="44"/>
          <w:szCs w:val="4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9B28EF">
      <w:pPr>
        <w:pStyle w:val="ab"/>
        <w:spacing w:line="615" w:lineRule="exact"/>
        <w:rPr>
          <w:rFonts w:hAnsi="宋体" w:cs="方正小标宋简体"/>
          <w:b/>
          <w:sz w:val="44"/>
          <w:szCs w:val="44"/>
          <w:lang w:eastAsia="zh-CN"/>
        </w:rPr>
      </w:pPr>
      <w:r w:rsidRPr="000871D1">
        <w:rPr>
          <w:rFonts w:hAnsi="宋体" w:hint="eastAsia"/>
          <w:b/>
          <w:sz w:val="44"/>
          <w:szCs w:val="44"/>
          <w:lang w:eastAsia="zh-CN"/>
        </w:rPr>
        <w:t xml:space="preserve">   </w:t>
      </w:r>
    </w:p>
    <w:p w:rsidR="0012082E" w:rsidRDefault="0012082E" w:rsidP="0012082E">
      <w:pPr>
        <w:spacing w:line="360" w:lineRule="auto"/>
        <w:ind w:leftChars="800" w:left="2420" w:hangingChars="150" w:hanging="660"/>
        <w:rPr>
          <w:rFonts w:ascii="微软雅黑" w:eastAsia="微软雅黑"/>
          <w:b/>
          <w:bCs/>
          <w:sz w:val="44"/>
          <w:szCs w:val="44"/>
          <w:lang w:eastAsia="zh-CN"/>
        </w:rPr>
      </w:pPr>
      <w:r>
        <w:rPr>
          <w:rFonts w:ascii="微软雅黑" w:eastAsia="微软雅黑" w:hAnsi="微软雅黑" w:hint="eastAsia"/>
          <w:b/>
          <w:bCs/>
          <w:color w:val="000000" w:themeColor="text1"/>
          <w:sz w:val="44"/>
          <w:szCs w:val="44"/>
          <w:shd w:val="clear" w:color="auto" w:fill="FFFFFF"/>
          <w:lang w:eastAsia="zh-CN"/>
        </w:rPr>
        <w:t>贺众牌UR</w:t>
      </w:r>
      <w:r w:rsidRPr="00D57871">
        <w:rPr>
          <w:rFonts w:ascii="微软雅黑" w:eastAsia="微软雅黑" w:hAnsi="微软雅黑" w:hint="eastAsia"/>
          <w:b/>
          <w:bCs/>
          <w:color w:val="000000" w:themeColor="text1"/>
          <w:sz w:val="44"/>
          <w:szCs w:val="44"/>
          <w:shd w:val="clear" w:color="auto" w:fill="FFFFFF"/>
          <w:lang w:eastAsia="zh-CN"/>
        </w:rPr>
        <w:t>-999AS-3</w:t>
      </w:r>
      <w:r>
        <w:rPr>
          <w:rFonts w:ascii="微软雅黑" w:eastAsia="微软雅黑" w:hAnsi="微软雅黑" w:hint="eastAsia"/>
          <w:b/>
          <w:bCs/>
          <w:color w:val="000000" w:themeColor="text1"/>
          <w:sz w:val="44"/>
          <w:szCs w:val="44"/>
          <w:shd w:val="clear" w:color="auto" w:fill="FFFFFF"/>
          <w:lang w:eastAsia="zh-CN"/>
        </w:rPr>
        <w:t>净水器</w:t>
      </w:r>
      <w:r w:rsidRPr="00D57871">
        <w:rPr>
          <w:rFonts w:ascii="微软雅黑" w:eastAsia="微软雅黑"/>
          <w:b/>
          <w:bCs/>
          <w:sz w:val="44"/>
          <w:szCs w:val="44"/>
          <w:lang w:eastAsia="zh-CN"/>
        </w:rPr>
        <w:t>采购</w:t>
      </w:r>
    </w:p>
    <w:p w:rsidR="008D347B" w:rsidRPr="001D0887" w:rsidRDefault="008D347B" w:rsidP="00986A10">
      <w:pPr>
        <w:spacing w:line="360" w:lineRule="auto"/>
        <w:ind w:firstLineChars="850" w:firstLine="3755"/>
        <w:rPr>
          <w:rFonts w:asciiTheme="minorEastAsia" w:eastAsiaTheme="minorEastAsia" w:hAnsiTheme="minorEastAsia"/>
          <w:b/>
          <w:sz w:val="44"/>
          <w:szCs w:val="44"/>
          <w:lang w:eastAsia="zh-CN"/>
        </w:rPr>
      </w:pPr>
      <w:r w:rsidRPr="001D0887">
        <w:rPr>
          <w:rFonts w:asciiTheme="minorEastAsia" w:eastAsiaTheme="minorEastAsia" w:hAnsiTheme="minorEastAsia" w:hint="eastAsia"/>
          <w:b/>
          <w:sz w:val="44"/>
          <w:szCs w:val="44"/>
          <w:lang w:eastAsia="zh-CN"/>
        </w:rPr>
        <w:t>参选</w:t>
      </w:r>
      <w:r w:rsidRPr="001D0887">
        <w:rPr>
          <w:rFonts w:asciiTheme="minorEastAsia" w:eastAsiaTheme="minorEastAsia" w:hAnsiTheme="minorEastAsia"/>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1D0887"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AF6AC6">
        <w:rPr>
          <w:rFonts w:ascii="Times New Roman" w:hAnsi="Times New Roman" w:hint="eastAsia"/>
          <w:b/>
          <w:bCs/>
          <w:w w:val="95"/>
          <w:sz w:val="32"/>
          <w:lang w:eastAsia="zh-CN"/>
        </w:rPr>
        <w:t>8</w:t>
      </w:r>
      <w:r w:rsidR="008D347B">
        <w:rPr>
          <w:rFonts w:ascii="Times New Roman" w:hAnsi="Times New Roman"/>
          <w:b/>
          <w:bCs/>
          <w:w w:val="95"/>
          <w:sz w:val="32"/>
          <w:lang w:eastAsia="zh-CN"/>
        </w:rPr>
        <w:t>月</w:t>
      </w:r>
    </w:p>
    <w:p w:rsidR="001032DE" w:rsidRDefault="001032DE" w:rsidP="00F427EA">
      <w:pPr>
        <w:spacing w:line="1000" w:lineRule="exact"/>
        <w:rPr>
          <w:b/>
          <w:i/>
          <w:iCs/>
          <w:color w:val="C00000"/>
          <w:sz w:val="44"/>
          <w:szCs w:val="44"/>
          <w:lang w:eastAsia="zh-CN"/>
        </w:rPr>
      </w:pPr>
    </w:p>
    <w:p w:rsidR="00AF6AC6" w:rsidRDefault="00AF6AC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7230C4" w:rsidP="008D347B">
      <w:pPr>
        <w:rPr>
          <w:szCs w:val="21"/>
          <w:lang w:eastAsia="zh-CN"/>
        </w:rPr>
      </w:pPr>
      <w:r w:rsidRPr="007230C4">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6"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6"/>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307FCD" w:rsidRPr="00307FCD" w:rsidRDefault="00307FCD" w:rsidP="00307FCD">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B28EF">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6C4FFF" w:rsidRDefault="006C4FFF" w:rsidP="006C4FFF">
      <w:pPr>
        <w:jc w:val="both"/>
        <w:rPr>
          <w:b/>
          <w:bCs/>
          <w:sz w:val="32"/>
          <w:szCs w:val="32"/>
          <w:lang w:eastAsia="zh-CN"/>
        </w:rPr>
      </w:pPr>
      <w:r>
        <w:rPr>
          <w:rFonts w:hint="eastAsia"/>
          <w:b/>
          <w:bCs/>
          <w:sz w:val="32"/>
          <w:szCs w:val="32"/>
          <w:lang w:eastAsia="zh-CN"/>
        </w:rPr>
        <w:lastRenderedPageBreak/>
        <w:t>附件三：</w:t>
      </w:r>
    </w:p>
    <w:p w:rsidR="00DA45A6" w:rsidRPr="005920C8" w:rsidRDefault="00DA45A6" w:rsidP="00B605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DA45A6" w:rsidRPr="001E0E26" w:rsidRDefault="00DA45A6" w:rsidP="00B605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DA45A6" w:rsidRPr="001E0E26" w:rsidRDefault="00DA45A6" w:rsidP="009B28EF">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12082E" w:rsidRPr="0012082E">
        <w:rPr>
          <w:rFonts w:asciiTheme="minorEastAsia" w:eastAsiaTheme="minorEastAsia" w:hAnsiTheme="minorEastAsia" w:hint="eastAsia"/>
          <w:sz w:val="24"/>
          <w:szCs w:val="24"/>
          <w:u w:val="single"/>
          <w:lang w:eastAsia="zh-CN"/>
        </w:rPr>
        <w:t>贺众牌</w:t>
      </w:r>
      <w:r w:rsidR="00E27854" w:rsidRPr="0012082E">
        <w:rPr>
          <w:rFonts w:asciiTheme="minorEastAsia" w:eastAsiaTheme="minorEastAsia" w:hAnsiTheme="minorEastAsia" w:hint="eastAsia"/>
          <w:sz w:val="24"/>
          <w:szCs w:val="24"/>
          <w:u w:val="single"/>
          <w:lang w:eastAsia="zh-CN"/>
        </w:rPr>
        <w:t>UR</w:t>
      </w:r>
      <w:r w:rsidR="009B28EF" w:rsidRPr="0012082E">
        <w:rPr>
          <w:rFonts w:asciiTheme="minorEastAsia" w:eastAsiaTheme="minorEastAsia" w:hAnsiTheme="minorEastAsia" w:hint="eastAsia"/>
          <w:sz w:val="24"/>
          <w:szCs w:val="24"/>
          <w:u w:val="single"/>
          <w:lang w:eastAsia="zh-CN"/>
        </w:rPr>
        <w:t>-999AS-3</w:t>
      </w:r>
      <w:r w:rsidR="0012082E" w:rsidRPr="0012082E">
        <w:rPr>
          <w:rFonts w:asciiTheme="minorEastAsia" w:eastAsiaTheme="minorEastAsia" w:hAnsiTheme="minorEastAsia" w:hint="eastAsia"/>
          <w:sz w:val="24"/>
          <w:szCs w:val="24"/>
          <w:u w:val="single"/>
          <w:lang w:eastAsia="zh-CN"/>
        </w:rPr>
        <w:t>净水器</w:t>
      </w:r>
      <w:r w:rsidR="009B28EF" w:rsidRPr="0012082E">
        <w:rPr>
          <w:rFonts w:asciiTheme="minorEastAsia" w:eastAsiaTheme="minorEastAsia" w:hAnsiTheme="minor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pPr w:leftFromText="180" w:rightFromText="180" w:vertAnchor="text" w:horzAnchor="margin" w:tblpXSpec="center" w:tblpY="270"/>
        <w:tblW w:w="9323" w:type="dxa"/>
        <w:tblLayout w:type="fixed"/>
        <w:tblLook w:val="04A0"/>
      </w:tblPr>
      <w:tblGrid>
        <w:gridCol w:w="817"/>
        <w:gridCol w:w="1701"/>
        <w:gridCol w:w="1418"/>
        <w:gridCol w:w="850"/>
        <w:gridCol w:w="1559"/>
        <w:gridCol w:w="1560"/>
        <w:gridCol w:w="1418"/>
      </w:tblGrid>
      <w:tr w:rsidR="00EF075C" w:rsidTr="009B28EF">
        <w:trPr>
          <w:trHeight w:val="63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物资名称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EF075C" w:rsidP="00EF075C">
            <w:pPr>
              <w:widowControl/>
              <w:jc w:val="center"/>
              <w:textAlignment w:val="center"/>
              <w:rPr>
                <w:b/>
                <w:bCs/>
                <w:color w:val="000000"/>
                <w:sz w:val="21"/>
                <w:szCs w:val="21"/>
                <w:lang w:eastAsia="zh-CN"/>
              </w:rPr>
            </w:pPr>
            <w:r w:rsidRPr="00DC385A">
              <w:rPr>
                <w:rFonts w:hint="eastAsia"/>
                <w:b/>
                <w:bCs/>
                <w:color w:val="000000"/>
                <w:sz w:val="21"/>
                <w:szCs w:val="21"/>
                <w:lang w:eastAsia="zh-CN"/>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含税单价（元）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小计（元）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备注</w:t>
            </w:r>
          </w:p>
        </w:tc>
      </w:tr>
      <w:tr w:rsidR="00EF075C" w:rsidTr="009B28EF">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r w:rsidRPr="00DC385A">
              <w:rPr>
                <w:rFonts w:hint="eastAsia"/>
                <w:color w:val="000000"/>
                <w:sz w:val="21"/>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5A6562" w:rsidRDefault="0012082E" w:rsidP="00DA45A6">
            <w:pPr>
              <w:widowControl/>
              <w:jc w:val="center"/>
              <w:textAlignment w:val="center"/>
              <w:rPr>
                <w:bCs/>
                <w:color w:val="000000"/>
                <w:sz w:val="21"/>
                <w:szCs w:val="21"/>
              </w:rPr>
            </w:pPr>
            <w:r>
              <w:rPr>
                <w:rFonts w:asciiTheme="minorEastAsia" w:eastAsiaTheme="minorEastAsia" w:hAnsiTheme="minorEastAsia" w:hint="eastAsia"/>
                <w:sz w:val="24"/>
                <w:szCs w:val="24"/>
                <w:lang w:eastAsia="zh-CN"/>
              </w:rPr>
              <w:t>贺众牌</w:t>
            </w:r>
            <w:r w:rsidR="00E27854" w:rsidRPr="005A6562">
              <w:rPr>
                <w:rFonts w:asciiTheme="minorEastAsia" w:eastAsiaTheme="minorEastAsia" w:hAnsiTheme="minorEastAsia" w:hint="eastAsia"/>
                <w:sz w:val="24"/>
                <w:szCs w:val="24"/>
                <w:lang w:eastAsia="zh-CN"/>
              </w:rPr>
              <w:t>UR</w:t>
            </w:r>
            <w:r w:rsidR="009B28EF" w:rsidRPr="005A6562">
              <w:rPr>
                <w:rFonts w:asciiTheme="minorEastAsia" w:eastAsiaTheme="minorEastAsia" w:hAnsiTheme="minorEastAsia" w:hint="eastAsia"/>
                <w:sz w:val="24"/>
                <w:szCs w:val="24"/>
                <w:lang w:eastAsia="zh-CN"/>
              </w:rPr>
              <w:t>-999AS-3</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AF6AC6" w:rsidP="00DA45A6">
            <w:pPr>
              <w:widowControl/>
              <w:jc w:val="center"/>
              <w:textAlignment w:val="center"/>
              <w:rPr>
                <w:color w:val="000000"/>
                <w:sz w:val="21"/>
                <w:szCs w:val="21"/>
                <w:lang w:eastAsia="zh-CN"/>
              </w:rPr>
            </w:pPr>
            <w:r>
              <w:rPr>
                <w:rFonts w:hint="eastAsia"/>
                <w:color w:val="000000"/>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9B28EF" w:rsidP="00DA45A6">
            <w:pPr>
              <w:widowControl/>
              <w:jc w:val="center"/>
              <w:textAlignment w:val="center"/>
              <w:rPr>
                <w:color w:val="000000"/>
                <w:sz w:val="21"/>
                <w:szCs w:val="21"/>
              </w:rPr>
            </w:pPr>
            <w:r>
              <w:rPr>
                <w:rFonts w:hint="eastAsia"/>
                <w:color w:val="000000"/>
                <w:sz w:val="21"/>
                <w:szCs w:val="21"/>
                <w:lang w:eastAsia="zh-CN"/>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jc w:val="center"/>
              <w:rPr>
                <w:color w:val="000000"/>
                <w:sz w:val="21"/>
                <w:szCs w:val="21"/>
              </w:rPr>
            </w:pPr>
          </w:p>
        </w:tc>
      </w:tr>
    </w:tbl>
    <w:p w:rsidR="00DA45A6" w:rsidRPr="001E0E26" w:rsidRDefault="00DA45A6" w:rsidP="00DA45A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DA45A6" w:rsidRPr="001E0E26" w:rsidRDefault="00DA45A6" w:rsidP="00DA45A6">
      <w:pPr>
        <w:spacing w:line="560" w:lineRule="exact"/>
        <w:ind w:firstLineChars="200" w:firstLine="480"/>
        <w:rPr>
          <w:rFonts w:asciiTheme="minorEastAsia" w:eastAsiaTheme="minorEastAsia" w:hAnsiTheme="minorEastAsia"/>
          <w:sz w:val="24"/>
          <w:szCs w:val="24"/>
          <w:lang w:eastAsia="zh-CN"/>
        </w:rPr>
      </w:pPr>
    </w:p>
    <w:p w:rsidR="00DA45A6" w:rsidRPr="001E0E26" w:rsidRDefault="00DA45A6" w:rsidP="00DA45A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DA45A6" w:rsidRPr="001E0E26" w:rsidRDefault="00DA45A6" w:rsidP="00DA45A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DA45A6" w:rsidRPr="001E0E26" w:rsidRDefault="00DA45A6" w:rsidP="00DA45A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371C6F" w:rsidRDefault="00371C6F"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r>
        <w:rPr>
          <w:rFonts w:hint="eastAsia"/>
          <w:b/>
          <w:bCs/>
          <w:sz w:val="28"/>
          <w:szCs w:val="28"/>
        </w:rPr>
        <w:lastRenderedPageBreak/>
        <w:t>产品技术参数说明：</w:t>
      </w:r>
    </w:p>
    <w:p w:rsidR="00F12893" w:rsidRDefault="00F12893" w:rsidP="00F12893">
      <w:pPr>
        <w:ind w:firstLine="420"/>
        <w:rPr>
          <w:lang w:eastAsia="zh-CN"/>
        </w:rPr>
      </w:pPr>
      <w:r>
        <w:rPr>
          <w:lang w:eastAsia="zh-CN"/>
        </w:rPr>
        <w:t>1</w:t>
      </w:r>
      <w:r>
        <w:rPr>
          <w:rFonts w:hint="eastAsia"/>
          <w:lang w:eastAsia="zh-CN"/>
        </w:rPr>
        <w:t>、</w:t>
      </w:r>
      <w:r>
        <w:rPr>
          <w:rFonts w:hint="eastAsia"/>
          <w:b/>
          <w:lang w:eastAsia="zh-CN"/>
        </w:rPr>
        <w:t>999系列程控杀菌冰温热饮水机</w:t>
      </w:r>
      <w:r>
        <w:rPr>
          <w:rFonts w:hint="eastAsia"/>
          <w:lang w:eastAsia="zh-CN"/>
        </w:rPr>
        <w:t>：技术参数，机型：UR-999AS-3</w:t>
      </w:r>
    </w:p>
    <w:p w:rsidR="00F12893" w:rsidRDefault="00F12893" w:rsidP="00F12893">
      <w:pPr>
        <w:ind w:firstLine="420"/>
        <w:rPr>
          <w:lang w:eastAsia="zh-CN"/>
        </w:rPr>
      </w:pPr>
      <w:r>
        <w:rPr>
          <w:rFonts w:hint="eastAsia"/>
          <w:lang w:eastAsia="zh-CN"/>
        </w:rPr>
        <w:t>规格：冰温热；电压：</w:t>
      </w:r>
      <w:r>
        <w:rPr>
          <w:lang w:eastAsia="zh-CN"/>
        </w:rPr>
        <w:t>220V</w:t>
      </w:r>
      <w:r>
        <w:rPr>
          <w:rFonts w:hint="eastAsia"/>
          <w:lang w:eastAsia="zh-CN"/>
        </w:rPr>
        <w:t>；</w:t>
      </w:r>
    </w:p>
    <w:p w:rsidR="00F12893" w:rsidRDefault="00F12893" w:rsidP="00F12893">
      <w:pPr>
        <w:ind w:firstLine="420"/>
        <w:rPr>
          <w:lang w:eastAsia="zh-CN"/>
        </w:rPr>
      </w:pPr>
      <w:r>
        <w:rPr>
          <w:rFonts w:hint="eastAsia"/>
          <w:lang w:eastAsia="zh-CN"/>
        </w:rPr>
        <w:t>加热功率：</w:t>
      </w:r>
      <w:r>
        <w:rPr>
          <w:lang w:eastAsia="zh-CN"/>
        </w:rPr>
        <w:t>2000W</w:t>
      </w:r>
      <w:r>
        <w:rPr>
          <w:rFonts w:hint="eastAsia"/>
          <w:lang w:eastAsia="zh-CN"/>
        </w:rPr>
        <w:t>；制冷功率：</w:t>
      </w:r>
      <w:r>
        <w:rPr>
          <w:lang w:eastAsia="zh-CN"/>
        </w:rPr>
        <w:t>245W</w:t>
      </w:r>
      <w:r>
        <w:rPr>
          <w:rFonts w:hint="eastAsia"/>
          <w:lang w:eastAsia="zh-CN"/>
        </w:rPr>
        <w:t>；</w:t>
      </w:r>
    </w:p>
    <w:p w:rsidR="00F12893" w:rsidRDefault="00F12893" w:rsidP="00F12893">
      <w:pPr>
        <w:ind w:firstLine="420"/>
        <w:rPr>
          <w:lang w:eastAsia="zh-CN"/>
        </w:rPr>
      </w:pPr>
      <w:r>
        <w:rPr>
          <w:rFonts w:hint="eastAsia"/>
          <w:lang w:eastAsia="zh-CN"/>
        </w:rPr>
        <w:t>热水容量：</w:t>
      </w:r>
      <w:r>
        <w:rPr>
          <w:lang w:eastAsia="zh-CN"/>
        </w:rPr>
        <w:t>2</w:t>
      </w:r>
      <w:r>
        <w:rPr>
          <w:rFonts w:hint="eastAsia"/>
          <w:lang w:eastAsia="zh-CN"/>
        </w:rPr>
        <w:t>1</w:t>
      </w:r>
      <w:r>
        <w:rPr>
          <w:lang w:eastAsia="zh-CN"/>
        </w:rPr>
        <w:t>L</w:t>
      </w:r>
      <w:r>
        <w:rPr>
          <w:rFonts w:hint="eastAsia"/>
          <w:lang w:eastAsia="zh-CN"/>
        </w:rPr>
        <w:t>， 冰水容量：</w:t>
      </w:r>
      <w:r>
        <w:rPr>
          <w:lang w:eastAsia="zh-CN"/>
        </w:rPr>
        <w:t>3.9L</w:t>
      </w:r>
      <w:r>
        <w:rPr>
          <w:rFonts w:hint="eastAsia"/>
          <w:lang w:eastAsia="zh-CN"/>
        </w:rPr>
        <w:t>，温水容量：7.8</w:t>
      </w:r>
      <w:r>
        <w:rPr>
          <w:lang w:eastAsia="zh-CN"/>
        </w:rPr>
        <w:t>L</w:t>
      </w:r>
      <w:r>
        <w:rPr>
          <w:rFonts w:hint="eastAsia"/>
          <w:lang w:eastAsia="zh-CN"/>
        </w:rPr>
        <w:t>，</w:t>
      </w:r>
    </w:p>
    <w:p w:rsidR="00F12893" w:rsidRDefault="00F12893" w:rsidP="00F12893">
      <w:pPr>
        <w:ind w:firstLine="420"/>
        <w:rPr>
          <w:lang w:eastAsia="zh-CN"/>
        </w:rPr>
      </w:pPr>
      <w:r>
        <w:rPr>
          <w:rFonts w:hint="eastAsia"/>
          <w:lang w:eastAsia="zh-CN"/>
        </w:rPr>
        <w:t>热出水量：12</w:t>
      </w:r>
      <w:r>
        <w:rPr>
          <w:lang w:eastAsia="zh-CN"/>
        </w:rPr>
        <w:t>L/HR</w:t>
      </w:r>
      <w:r>
        <w:rPr>
          <w:rFonts w:hint="eastAsia"/>
          <w:lang w:eastAsia="zh-CN"/>
        </w:rPr>
        <w:t>， 冰出水量：6</w:t>
      </w:r>
      <w:r>
        <w:rPr>
          <w:lang w:eastAsia="zh-CN"/>
        </w:rPr>
        <w:t>L/HR</w:t>
      </w:r>
    </w:p>
    <w:p w:rsidR="00F12893" w:rsidRDefault="00F12893" w:rsidP="00F12893">
      <w:pPr>
        <w:ind w:firstLine="420"/>
        <w:rPr>
          <w:lang w:eastAsia="zh-CN"/>
        </w:rPr>
      </w:pPr>
      <w:r>
        <w:rPr>
          <w:rFonts w:hint="eastAsia"/>
          <w:lang w:eastAsia="zh-CN"/>
        </w:rPr>
        <w:t>外形尺寸：</w:t>
      </w:r>
      <w:r>
        <w:rPr>
          <w:lang w:eastAsia="zh-CN"/>
        </w:rPr>
        <w:t>43</w:t>
      </w:r>
      <w:r>
        <w:rPr>
          <w:rFonts w:hint="eastAsia"/>
          <w:lang w:eastAsia="zh-CN"/>
        </w:rPr>
        <w:t>5</w:t>
      </w:r>
      <w:r>
        <w:rPr>
          <w:lang w:eastAsia="zh-CN"/>
        </w:rPr>
        <w:t>*</w:t>
      </w:r>
      <w:r>
        <w:rPr>
          <w:rFonts w:hint="eastAsia"/>
          <w:lang w:eastAsia="zh-CN"/>
        </w:rPr>
        <w:t>460</w:t>
      </w:r>
      <w:r>
        <w:rPr>
          <w:lang w:eastAsia="zh-CN"/>
        </w:rPr>
        <w:t>*1</w:t>
      </w:r>
      <w:r>
        <w:rPr>
          <w:rFonts w:hint="eastAsia"/>
          <w:lang w:eastAsia="zh-CN"/>
        </w:rPr>
        <w:t>325</w:t>
      </w:r>
      <w:r>
        <w:rPr>
          <w:lang w:eastAsia="zh-CN"/>
        </w:rPr>
        <w:t>mm</w:t>
      </w:r>
      <w:r>
        <w:rPr>
          <w:rFonts w:hint="eastAsia"/>
          <w:lang w:eastAsia="zh-CN"/>
        </w:rPr>
        <w:t xml:space="preserve">   </w:t>
      </w:r>
    </w:p>
    <w:p w:rsidR="00F12893" w:rsidRDefault="00F12893" w:rsidP="00F12893">
      <w:pPr>
        <w:ind w:firstLine="420"/>
        <w:rPr>
          <w:lang w:eastAsia="zh-CN"/>
        </w:rPr>
      </w:pPr>
      <w:r>
        <w:rPr>
          <w:rFonts w:hint="eastAsia"/>
          <w:lang w:eastAsia="zh-CN"/>
        </w:rPr>
        <w:t>使用人数：60人左右</w:t>
      </w:r>
    </w:p>
    <w:p w:rsidR="00F12893" w:rsidRDefault="00F12893" w:rsidP="00F12893">
      <w:r>
        <w:rPr>
          <w:rFonts w:hint="eastAsia"/>
        </w:rPr>
        <w:t>功能：</w:t>
      </w:r>
    </w:p>
    <w:p w:rsidR="00F12893" w:rsidRDefault="00F12893" w:rsidP="00F12893">
      <w:pPr>
        <w:pStyle w:val="afc"/>
        <w:numPr>
          <w:ilvl w:val="0"/>
          <w:numId w:val="39"/>
        </w:numPr>
        <w:autoSpaceDE/>
        <w:autoSpaceDN/>
        <w:spacing w:before="0"/>
        <w:jc w:val="both"/>
      </w:pPr>
      <w:r>
        <w:rPr>
          <w:rFonts w:hint="eastAsia"/>
        </w:rPr>
        <w:t>全功能微电脑控制</w:t>
      </w:r>
    </w:p>
    <w:p w:rsidR="00F12893" w:rsidRDefault="00F12893" w:rsidP="00F12893">
      <w:pPr>
        <w:pStyle w:val="afc"/>
        <w:numPr>
          <w:ilvl w:val="0"/>
          <w:numId w:val="39"/>
        </w:numPr>
        <w:autoSpaceDE/>
        <w:autoSpaceDN/>
        <w:spacing w:before="0"/>
        <w:jc w:val="both"/>
        <w:rPr>
          <w:lang w:eastAsia="zh-CN"/>
        </w:rPr>
      </w:pPr>
      <w:r>
        <w:rPr>
          <w:rFonts w:hint="eastAsia"/>
          <w:lang w:eastAsia="zh-CN"/>
        </w:rPr>
        <w:t>超大出水量，每小时可供应高达</w:t>
      </w:r>
      <w:r>
        <w:rPr>
          <w:lang w:eastAsia="zh-CN"/>
        </w:rPr>
        <w:t>2</w:t>
      </w:r>
      <w:r>
        <w:rPr>
          <w:rFonts w:hint="eastAsia"/>
          <w:lang w:eastAsia="zh-CN"/>
        </w:rPr>
        <w:t>0公升的热水</w:t>
      </w:r>
    </w:p>
    <w:p w:rsidR="00F12893" w:rsidRDefault="00F12893" w:rsidP="00F12893">
      <w:pPr>
        <w:pStyle w:val="afc"/>
        <w:numPr>
          <w:ilvl w:val="0"/>
          <w:numId w:val="39"/>
        </w:numPr>
        <w:autoSpaceDE/>
        <w:autoSpaceDN/>
        <w:spacing w:before="0"/>
        <w:jc w:val="both"/>
        <w:rPr>
          <w:lang w:eastAsia="zh-CN"/>
        </w:rPr>
      </w:pPr>
      <w:r>
        <w:rPr>
          <w:rFonts w:hint="eastAsia"/>
          <w:lang w:eastAsia="zh-CN"/>
        </w:rPr>
        <w:t>一体成形专用饮水台，管线隐藏，方便美观</w:t>
      </w:r>
    </w:p>
    <w:p w:rsidR="00F12893" w:rsidRDefault="00F12893" w:rsidP="00F12893">
      <w:pPr>
        <w:pStyle w:val="afc"/>
        <w:numPr>
          <w:ilvl w:val="0"/>
          <w:numId w:val="39"/>
        </w:numPr>
        <w:autoSpaceDE/>
        <w:autoSpaceDN/>
        <w:spacing w:before="0"/>
        <w:jc w:val="both"/>
        <w:rPr>
          <w:lang w:eastAsia="zh-CN"/>
        </w:rPr>
      </w:pPr>
      <w:r>
        <w:rPr>
          <w:rFonts w:hint="eastAsia"/>
          <w:lang w:eastAsia="zh-CN"/>
        </w:rPr>
        <w:t>全开放式系统，无压力热缸，符合最新法规，使用最安心</w:t>
      </w:r>
    </w:p>
    <w:p w:rsidR="00F12893" w:rsidRDefault="00F12893" w:rsidP="00F12893">
      <w:pPr>
        <w:pStyle w:val="afc"/>
        <w:numPr>
          <w:ilvl w:val="0"/>
          <w:numId w:val="39"/>
        </w:numPr>
        <w:autoSpaceDE/>
        <w:autoSpaceDN/>
        <w:spacing w:before="0"/>
        <w:jc w:val="both"/>
        <w:rPr>
          <w:lang w:eastAsia="zh-CN"/>
        </w:rPr>
      </w:pPr>
      <w:r>
        <w:rPr>
          <w:rFonts w:hint="eastAsia"/>
          <w:lang w:eastAsia="zh-CN"/>
        </w:rPr>
        <w:t>多重保护装置，遇过热、故障、停电、漏电、缺水、漏水等时，自动断水断电。</w:t>
      </w:r>
    </w:p>
    <w:p w:rsidR="00F12893" w:rsidRDefault="00F12893" w:rsidP="00F12893">
      <w:pPr>
        <w:pStyle w:val="afc"/>
        <w:numPr>
          <w:ilvl w:val="0"/>
          <w:numId w:val="39"/>
        </w:numPr>
        <w:autoSpaceDE/>
        <w:autoSpaceDN/>
        <w:spacing w:before="0"/>
        <w:jc w:val="both"/>
        <w:rPr>
          <w:lang w:eastAsia="zh-CN"/>
        </w:rPr>
      </w:pPr>
      <w:r>
        <w:rPr>
          <w:rFonts w:hint="eastAsia"/>
          <w:lang w:eastAsia="zh-CN"/>
        </w:rPr>
        <w:t>自动判断故障并显示异常码提示</w:t>
      </w:r>
    </w:p>
    <w:p w:rsidR="00F12893" w:rsidRDefault="00F12893" w:rsidP="00F12893">
      <w:pPr>
        <w:pStyle w:val="afc"/>
        <w:numPr>
          <w:ilvl w:val="0"/>
          <w:numId w:val="39"/>
        </w:numPr>
        <w:autoSpaceDE/>
        <w:autoSpaceDN/>
        <w:spacing w:before="0"/>
        <w:jc w:val="both"/>
        <w:rPr>
          <w:lang w:eastAsia="zh-CN"/>
        </w:rPr>
      </w:pPr>
      <w:r>
        <w:rPr>
          <w:rFonts w:hint="eastAsia"/>
          <w:lang w:eastAsia="zh-CN"/>
        </w:rPr>
        <w:t>热水锁定装置，避免孩童误触</w:t>
      </w:r>
    </w:p>
    <w:p w:rsidR="00F12893" w:rsidRDefault="00F12893" w:rsidP="00F12893">
      <w:pPr>
        <w:pStyle w:val="afc"/>
        <w:numPr>
          <w:ilvl w:val="0"/>
          <w:numId w:val="39"/>
        </w:numPr>
        <w:autoSpaceDE/>
        <w:autoSpaceDN/>
        <w:spacing w:before="0"/>
        <w:jc w:val="both"/>
        <w:rPr>
          <w:lang w:eastAsia="zh-CN"/>
        </w:rPr>
      </w:pPr>
      <w:r>
        <w:rPr>
          <w:lang w:eastAsia="zh-CN"/>
        </w:rPr>
        <w:t>LED</w:t>
      </w:r>
      <w:r>
        <w:rPr>
          <w:rFonts w:hint="eastAsia"/>
          <w:lang w:eastAsia="zh-CN"/>
        </w:rPr>
        <w:t>温度显示，清楚准确</w:t>
      </w:r>
    </w:p>
    <w:p w:rsidR="00F12893" w:rsidRDefault="00F12893" w:rsidP="00F12893">
      <w:pPr>
        <w:pStyle w:val="afc"/>
        <w:numPr>
          <w:ilvl w:val="0"/>
          <w:numId w:val="39"/>
        </w:numPr>
        <w:autoSpaceDE/>
        <w:autoSpaceDN/>
        <w:spacing w:before="0"/>
        <w:jc w:val="both"/>
        <w:rPr>
          <w:lang w:eastAsia="zh-CN"/>
        </w:rPr>
      </w:pPr>
      <w:r>
        <w:rPr>
          <w:rFonts w:hint="eastAsia"/>
          <w:lang w:eastAsia="zh-CN"/>
        </w:rPr>
        <w:t>数位程式控制，冰温热水均经最高温蒸煮杀菌，每一滴水都干净</w:t>
      </w:r>
    </w:p>
    <w:p w:rsidR="00F12893" w:rsidRDefault="00F12893" w:rsidP="00F12893">
      <w:pPr>
        <w:pStyle w:val="afc"/>
        <w:numPr>
          <w:ilvl w:val="0"/>
          <w:numId w:val="39"/>
        </w:numPr>
        <w:autoSpaceDE/>
        <w:autoSpaceDN/>
        <w:spacing w:before="0"/>
        <w:jc w:val="both"/>
        <w:rPr>
          <w:lang w:eastAsia="zh-CN"/>
        </w:rPr>
      </w:pPr>
      <w:r>
        <w:rPr>
          <w:rFonts w:hint="eastAsia"/>
          <w:lang w:eastAsia="zh-CN"/>
        </w:rPr>
        <w:t>自定杀菌流程，可依需求每周</w:t>
      </w:r>
      <w:r>
        <w:rPr>
          <w:lang w:eastAsia="zh-CN"/>
        </w:rPr>
        <w:t>1~7</w:t>
      </w:r>
      <w:r>
        <w:rPr>
          <w:rFonts w:hint="eastAsia"/>
          <w:lang w:eastAsia="zh-CN"/>
        </w:rPr>
        <w:t>次杀菌，彻底洁净</w:t>
      </w:r>
    </w:p>
    <w:p w:rsidR="00F12893" w:rsidRDefault="00F12893" w:rsidP="00F12893">
      <w:pPr>
        <w:pStyle w:val="afc"/>
        <w:numPr>
          <w:ilvl w:val="0"/>
          <w:numId w:val="39"/>
        </w:numPr>
        <w:autoSpaceDE/>
        <w:autoSpaceDN/>
        <w:spacing w:before="0"/>
        <w:jc w:val="both"/>
        <w:rPr>
          <w:lang w:eastAsia="zh-CN"/>
        </w:rPr>
      </w:pPr>
      <w:r>
        <w:rPr>
          <w:rFonts w:hint="eastAsia"/>
          <w:lang w:eastAsia="zh-CN"/>
        </w:rPr>
        <w:t>温控出水设计，热水温度低于</w:t>
      </w:r>
      <w:r>
        <w:rPr>
          <w:lang w:eastAsia="zh-CN"/>
        </w:rPr>
        <w:t>91</w:t>
      </w:r>
      <w:r>
        <w:rPr>
          <w:rFonts w:hint="eastAsia"/>
          <w:lang w:eastAsia="zh-CN"/>
        </w:rPr>
        <w:t>℃，热温冰水均停止出水，以保卫生饮水安全</w:t>
      </w:r>
    </w:p>
    <w:p w:rsidR="00F12893" w:rsidRDefault="00F12893" w:rsidP="00F12893">
      <w:pPr>
        <w:pStyle w:val="afc"/>
        <w:numPr>
          <w:ilvl w:val="0"/>
          <w:numId w:val="39"/>
        </w:numPr>
        <w:autoSpaceDE/>
        <w:autoSpaceDN/>
        <w:spacing w:before="0"/>
        <w:jc w:val="both"/>
        <w:rPr>
          <w:lang w:eastAsia="zh-CN"/>
        </w:rPr>
      </w:pPr>
      <w:r>
        <w:rPr>
          <w:rFonts w:hint="eastAsia"/>
          <w:lang w:eastAsia="zh-CN"/>
        </w:rPr>
        <w:t>周休及夜间节电设定，配合睡眠模式，预约开机</w:t>
      </w:r>
    </w:p>
    <w:p w:rsidR="00F12893" w:rsidRDefault="00F12893" w:rsidP="00F12893">
      <w:pPr>
        <w:pStyle w:val="afc"/>
        <w:numPr>
          <w:ilvl w:val="0"/>
          <w:numId w:val="39"/>
        </w:numPr>
        <w:autoSpaceDE/>
        <w:autoSpaceDN/>
        <w:spacing w:before="0"/>
        <w:jc w:val="both"/>
        <w:rPr>
          <w:lang w:eastAsia="zh-CN"/>
        </w:rPr>
      </w:pPr>
      <w:r>
        <w:rPr>
          <w:rFonts w:hint="eastAsia"/>
          <w:lang w:eastAsia="zh-CN"/>
        </w:rPr>
        <w:t>连续出水固定键设计，取水最省力</w:t>
      </w:r>
    </w:p>
    <w:p w:rsidR="00F12893" w:rsidRDefault="00F12893" w:rsidP="00F12893">
      <w:pPr>
        <w:pStyle w:val="afc"/>
        <w:numPr>
          <w:ilvl w:val="0"/>
          <w:numId w:val="39"/>
        </w:numPr>
        <w:autoSpaceDE/>
        <w:autoSpaceDN/>
        <w:spacing w:before="0"/>
        <w:jc w:val="both"/>
      </w:pPr>
      <w:r>
        <w:rPr>
          <w:rFonts w:hint="eastAsia"/>
        </w:rPr>
        <w:t>滤芯更新提示</w:t>
      </w:r>
    </w:p>
    <w:p w:rsidR="00F12893" w:rsidRDefault="00F12893" w:rsidP="00F12893">
      <w:pPr>
        <w:pStyle w:val="afc"/>
        <w:numPr>
          <w:ilvl w:val="0"/>
          <w:numId w:val="39"/>
        </w:numPr>
        <w:autoSpaceDE/>
        <w:autoSpaceDN/>
        <w:spacing w:before="0"/>
        <w:jc w:val="both"/>
        <w:rPr>
          <w:lang w:eastAsia="zh-CN"/>
        </w:rPr>
      </w:pPr>
      <w:r>
        <w:rPr>
          <w:rFonts w:hint="eastAsia"/>
          <w:lang w:eastAsia="zh-CN"/>
        </w:rPr>
        <w:t>每台均配有内置高密度抛弃式滤水芯</w:t>
      </w:r>
    </w:p>
    <w:p w:rsidR="00F12893" w:rsidRDefault="00F12893" w:rsidP="00F12893">
      <w:pPr>
        <w:pStyle w:val="afc"/>
        <w:numPr>
          <w:ilvl w:val="0"/>
          <w:numId w:val="39"/>
        </w:numPr>
        <w:autoSpaceDE/>
        <w:autoSpaceDN/>
        <w:spacing w:before="0"/>
        <w:jc w:val="both"/>
        <w:rPr>
          <w:lang w:eastAsia="zh-CN"/>
        </w:rPr>
      </w:pPr>
      <w:r>
        <w:rPr>
          <w:rFonts w:hint="eastAsia"/>
          <w:lang w:eastAsia="zh-CN"/>
        </w:rPr>
        <w:t>饮水机出水水质达到国家有关部门检测标准</w:t>
      </w:r>
    </w:p>
    <w:p w:rsidR="00F12893" w:rsidRDefault="00F12893" w:rsidP="00F12893">
      <w:pPr>
        <w:pStyle w:val="afc"/>
        <w:numPr>
          <w:ilvl w:val="0"/>
          <w:numId w:val="39"/>
        </w:numPr>
        <w:autoSpaceDE/>
        <w:autoSpaceDN/>
        <w:spacing w:before="0"/>
        <w:jc w:val="both"/>
        <w:rPr>
          <w:lang w:eastAsia="zh-CN"/>
        </w:rPr>
      </w:pPr>
      <w:r>
        <w:rPr>
          <w:rFonts w:hint="eastAsia"/>
          <w:lang w:eastAsia="zh-CN"/>
        </w:rPr>
        <w:t>外壳全不锈钢镀漆，雅致美观</w:t>
      </w:r>
    </w:p>
    <w:p w:rsidR="00F12893" w:rsidRDefault="00F12893" w:rsidP="00F12893">
      <w:pPr>
        <w:pStyle w:val="afc"/>
        <w:numPr>
          <w:ilvl w:val="0"/>
          <w:numId w:val="39"/>
        </w:numPr>
        <w:autoSpaceDE/>
        <w:autoSpaceDN/>
        <w:spacing w:before="0"/>
        <w:jc w:val="both"/>
        <w:rPr>
          <w:lang w:eastAsia="zh-CN"/>
        </w:rPr>
      </w:pPr>
      <w:r>
        <w:rPr>
          <w:rFonts w:hint="eastAsia"/>
          <w:lang w:eastAsia="zh-CN"/>
        </w:rPr>
        <w:t>单一双套口水龙头，避免出水口污染</w:t>
      </w:r>
    </w:p>
    <w:p w:rsidR="00F12893" w:rsidRDefault="00F12893" w:rsidP="00F12893">
      <w:pPr>
        <w:pStyle w:val="afc"/>
        <w:ind w:left="1035" w:firstLine="0"/>
      </w:pPr>
      <w:r>
        <w:rPr>
          <w:rFonts w:hint="eastAsia"/>
          <w:noProof/>
          <w:lang w:eastAsia="zh-CN"/>
        </w:rPr>
        <w:lastRenderedPageBreak/>
        <w:t xml:space="preserve">                 </w:t>
      </w:r>
      <w:r>
        <w:rPr>
          <w:noProof/>
          <w:lang w:eastAsia="zh-CN"/>
        </w:rPr>
        <w:drawing>
          <wp:inline distT="0" distB="0" distL="0" distR="0">
            <wp:extent cx="1752600" cy="3971925"/>
            <wp:effectExtent l="0" t="0" r="0" b="0"/>
            <wp:docPr id="33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2"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3971925"/>
                    </a:xfrm>
                    <a:prstGeom prst="rect">
                      <a:avLst/>
                    </a:prstGeom>
                    <a:noFill/>
                    <a:ln>
                      <a:noFill/>
                    </a:ln>
                    <a:effectLst/>
                    <a:extLst/>
                  </pic:spPr>
                </pic:pic>
              </a:graphicData>
            </a:graphic>
          </wp:inline>
        </w:drawing>
      </w:r>
    </w:p>
    <w:p w:rsidR="00F427EA" w:rsidRDefault="00F427EA" w:rsidP="00A579C9">
      <w:pPr>
        <w:pStyle w:val="1"/>
        <w:rPr>
          <w:b/>
          <w:bCs/>
          <w:sz w:val="28"/>
          <w:szCs w:val="28"/>
        </w:rPr>
      </w:pPr>
    </w:p>
    <w:p w:rsidR="00F427EA" w:rsidRDefault="00F427EA" w:rsidP="00A579C9">
      <w:pPr>
        <w:pStyle w:val="1"/>
        <w:rPr>
          <w:b/>
          <w:bCs/>
          <w:sz w:val="28"/>
          <w:szCs w:val="28"/>
        </w:rPr>
      </w:pPr>
    </w:p>
    <w:sectPr w:rsidR="00F427EA" w:rsidSect="00472918">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30B" w:rsidRDefault="00D0130B">
      <w:r>
        <w:separator/>
      </w:r>
    </w:p>
  </w:endnote>
  <w:endnote w:type="continuationSeparator" w:id="0">
    <w:p w:rsidR="00D0130B" w:rsidRDefault="00D01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7230C4" w:rsidRPr="007230C4">
            <w:fldChar w:fldCharType="begin"/>
          </w:r>
          <w:r>
            <w:instrText xml:space="preserve"> PAGE  \* MERGEFORMAT </w:instrText>
          </w:r>
          <w:r w:rsidR="007230C4" w:rsidRPr="007230C4">
            <w:fldChar w:fldCharType="separate"/>
          </w:r>
          <w:r w:rsidR="00CB7497" w:rsidRPr="00CB7497">
            <w:rPr>
              <w:rFonts w:asciiTheme="majorHAnsi" w:hAnsiTheme="majorHAnsi"/>
              <w:b/>
              <w:noProof/>
              <w:lang w:val="zh-CN"/>
            </w:rPr>
            <w:t>5</w:t>
          </w:r>
          <w:r w:rsidR="007230C4">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7230C4">
    <w:pPr>
      <w:pStyle w:val="a9"/>
      <w:spacing w:line="14" w:lineRule="auto"/>
      <w:rPr>
        <w:sz w:val="20"/>
      </w:rPr>
    </w:pPr>
    <w:r w:rsidRPr="007230C4">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7230C4">
    <w:pPr>
      <w:pStyle w:val="a9"/>
      <w:spacing w:line="14" w:lineRule="auto"/>
      <w:rPr>
        <w:sz w:val="20"/>
      </w:rPr>
    </w:pPr>
    <w:r w:rsidRPr="007230C4">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30B" w:rsidRDefault="00D0130B">
      <w:r>
        <w:separator/>
      </w:r>
    </w:p>
  </w:footnote>
  <w:footnote w:type="continuationSeparator" w:id="0">
    <w:p w:rsidR="00D0130B" w:rsidRDefault="00D01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24327A"/>
    <w:multiLevelType w:val="hybridMultilevel"/>
    <w:tmpl w:val="883A7A5C"/>
    <w:lvl w:ilvl="0" w:tplc="D1903AA8">
      <w:start w:val="1"/>
      <w:numFmt w:val="decimal"/>
      <w:lvlText w:val="（%1）"/>
      <w:lvlJc w:val="left"/>
      <w:pPr>
        <w:ind w:left="103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8"/>
  </w:num>
  <w:num w:numId="35">
    <w:abstractNumId w:val="14"/>
  </w:num>
  <w:num w:numId="36">
    <w:abstractNumId w:val="11"/>
  </w:num>
  <w:num w:numId="37">
    <w:abstractNumId w:val="27"/>
  </w:num>
  <w:num w:numId="38">
    <w:abstractNumId w:val="31"/>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7CF4"/>
    <w:rsid w:val="0003714A"/>
    <w:rsid w:val="000871D1"/>
    <w:rsid w:val="000B24BD"/>
    <w:rsid w:val="000D5FB3"/>
    <w:rsid w:val="000E5395"/>
    <w:rsid w:val="000F337E"/>
    <w:rsid w:val="000F4E53"/>
    <w:rsid w:val="001032DE"/>
    <w:rsid w:val="0012082E"/>
    <w:rsid w:val="00190841"/>
    <w:rsid w:val="001975B5"/>
    <w:rsid w:val="001A011D"/>
    <w:rsid w:val="001C12B9"/>
    <w:rsid w:val="001C1527"/>
    <w:rsid w:val="001D0887"/>
    <w:rsid w:val="001E0E26"/>
    <w:rsid w:val="001F6EC3"/>
    <w:rsid w:val="00207B04"/>
    <w:rsid w:val="00222266"/>
    <w:rsid w:val="00227A94"/>
    <w:rsid w:val="00250C11"/>
    <w:rsid w:val="00275014"/>
    <w:rsid w:val="002931D7"/>
    <w:rsid w:val="00295116"/>
    <w:rsid w:val="002D17CA"/>
    <w:rsid w:val="002E745E"/>
    <w:rsid w:val="00300E98"/>
    <w:rsid w:val="0030392A"/>
    <w:rsid w:val="00307FCD"/>
    <w:rsid w:val="003100D8"/>
    <w:rsid w:val="00325937"/>
    <w:rsid w:val="003660D7"/>
    <w:rsid w:val="00371C6F"/>
    <w:rsid w:val="003857C2"/>
    <w:rsid w:val="003E5664"/>
    <w:rsid w:val="003F4A74"/>
    <w:rsid w:val="0040427A"/>
    <w:rsid w:val="004139A5"/>
    <w:rsid w:val="00413AEC"/>
    <w:rsid w:val="004304C9"/>
    <w:rsid w:val="004D1156"/>
    <w:rsid w:val="004F7942"/>
    <w:rsid w:val="00500515"/>
    <w:rsid w:val="005166A5"/>
    <w:rsid w:val="00522AC6"/>
    <w:rsid w:val="005257D3"/>
    <w:rsid w:val="00530D90"/>
    <w:rsid w:val="005311E2"/>
    <w:rsid w:val="00574414"/>
    <w:rsid w:val="00585A91"/>
    <w:rsid w:val="00596BF0"/>
    <w:rsid w:val="005A16D8"/>
    <w:rsid w:val="005A6562"/>
    <w:rsid w:val="005C1ACE"/>
    <w:rsid w:val="005D1106"/>
    <w:rsid w:val="005D23FA"/>
    <w:rsid w:val="005E6451"/>
    <w:rsid w:val="005F5FFB"/>
    <w:rsid w:val="005F652B"/>
    <w:rsid w:val="005F7022"/>
    <w:rsid w:val="0062610C"/>
    <w:rsid w:val="00640CC0"/>
    <w:rsid w:val="00671776"/>
    <w:rsid w:val="006B2F35"/>
    <w:rsid w:val="006C1586"/>
    <w:rsid w:val="006C3E75"/>
    <w:rsid w:val="006C4FFF"/>
    <w:rsid w:val="007230C4"/>
    <w:rsid w:val="00757427"/>
    <w:rsid w:val="007770A6"/>
    <w:rsid w:val="007A1886"/>
    <w:rsid w:val="007E61CF"/>
    <w:rsid w:val="007F3208"/>
    <w:rsid w:val="00815257"/>
    <w:rsid w:val="00862CF1"/>
    <w:rsid w:val="00862EE5"/>
    <w:rsid w:val="008803F7"/>
    <w:rsid w:val="0089708F"/>
    <w:rsid w:val="008D347B"/>
    <w:rsid w:val="00910F2B"/>
    <w:rsid w:val="00925BB1"/>
    <w:rsid w:val="009531AE"/>
    <w:rsid w:val="009538C9"/>
    <w:rsid w:val="00963E97"/>
    <w:rsid w:val="00964363"/>
    <w:rsid w:val="00972CEC"/>
    <w:rsid w:val="009735BF"/>
    <w:rsid w:val="00974E03"/>
    <w:rsid w:val="00985310"/>
    <w:rsid w:val="00986A10"/>
    <w:rsid w:val="009B28EF"/>
    <w:rsid w:val="009C0898"/>
    <w:rsid w:val="009C6FC6"/>
    <w:rsid w:val="009F6F2A"/>
    <w:rsid w:val="00A02DC4"/>
    <w:rsid w:val="00A579C9"/>
    <w:rsid w:val="00A61BC9"/>
    <w:rsid w:val="00A64CA4"/>
    <w:rsid w:val="00A70DC0"/>
    <w:rsid w:val="00A93DC6"/>
    <w:rsid w:val="00AA2F67"/>
    <w:rsid w:val="00AA7FE1"/>
    <w:rsid w:val="00AB51CA"/>
    <w:rsid w:val="00AF6AC6"/>
    <w:rsid w:val="00B043CC"/>
    <w:rsid w:val="00B055B5"/>
    <w:rsid w:val="00B05F0D"/>
    <w:rsid w:val="00B10861"/>
    <w:rsid w:val="00B97E36"/>
    <w:rsid w:val="00BA2C3C"/>
    <w:rsid w:val="00BA37CD"/>
    <w:rsid w:val="00BA53DA"/>
    <w:rsid w:val="00BE45CB"/>
    <w:rsid w:val="00BF5ADA"/>
    <w:rsid w:val="00C02161"/>
    <w:rsid w:val="00C20C29"/>
    <w:rsid w:val="00C35E48"/>
    <w:rsid w:val="00C63DDB"/>
    <w:rsid w:val="00C8388B"/>
    <w:rsid w:val="00CA0EE3"/>
    <w:rsid w:val="00CA70C2"/>
    <w:rsid w:val="00CB4A89"/>
    <w:rsid w:val="00CB7096"/>
    <w:rsid w:val="00CB7497"/>
    <w:rsid w:val="00CC50DD"/>
    <w:rsid w:val="00CE43F2"/>
    <w:rsid w:val="00CE4722"/>
    <w:rsid w:val="00D0130B"/>
    <w:rsid w:val="00D37C62"/>
    <w:rsid w:val="00D37CDF"/>
    <w:rsid w:val="00D51DF9"/>
    <w:rsid w:val="00D57871"/>
    <w:rsid w:val="00D764A2"/>
    <w:rsid w:val="00D83895"/>
    <w:rsid w:val="00DA45A6"/>
    <w:rsid w:val="00DA6292"/>
    <w:rsid w:val="00DB1069"/>
    <w:rsid w:val="00DB63CD"/>
    <w:rsid w:val="00DC12F6"/>
    <w:rsid w:val="00DC20C1"/>
    <w:rsid w:val="00DC2B62"/>
    <w:rsid w:val="00DC385A"/>
    <w:rsid w:val="00DD0E04"/>
    <w:rsid w:val="00DF0A55"/>
    <w:rsid w:val="00DF58EB"/>
    <w:rsid w:val="00E26BE1"/>
    <w:rsid w:val="00E27854"/>
    <w:rsid w:val="00E45E57"/>
    <w:rsid w:val="00E47C60"/>
    <w:rsid w:val="00E62727"/>
    <w:rsid w:val="00E65238"/>
    <w:rsid w:val="00E6556B"/>
    <w:rsid w:val="00E73A4B"/>
    <w:rsid w:val="00E85426"/>
    <w:rsid w:val="00E85C22"/>
    <w:rsid w:val="00EA2509"/>
    <w:rsid w:val="00EB2A6D"/>
    <w:rsid w:val="00EC2134"/>
    <w:rsid w:val="00ED376A"/>
    <w:rsid w:val="00EF075C"/>
    <w:rsid w:val="00F12893"/>
    <w:rsid w:val="00F12FAB"/>
    <w:rsid w:val="00F277EE"/>
    <w:rsid w:val="00F3751A"/>
    <w:rsid w:val="00F427EA"/>
    <w:rsid w:val="00F42D77"/>
    <w:rsid w:val="00F60869"/>
    <w:rsid w:val="00F66557"/>
    <w:rsid w:val="00F97477"/>
    <w:rsid w:val="00FD103B"/>
    <w:rsid w:val="00FE5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798258332">
      <w:bodyDiv w:val="1"/>
      <w:marLeft w:val="0"/>
      <w:marRight w:val="0"/>
      <w:marTop w:val="0"/>
      <w:marBottom w:val="0"/>
      <w:divBdr>
        <w:top w:val="none" w:sz="0" w:space="0" w:color="auto"/>
        <w:left w:val="none" w:sz="0" w:space="0" w:color="auto"/>
        <w:bottom w:val="none" w:sz="0" w:space="0" w:color="auto"/>
        <w:right w:val="none" w:sz="0" w:space="0" w:color="auto"/>
      </w:divBdr>
    </w:div>
    <w:div w:id="960456023">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6285">
      <w:bodyDiv w:val="1"/>
      <w:marLeft w:val="0"/>
      <w:marRight w:val="0"/>
      <w:marTop w:val="0"/>
      <w:marBottom w:val="0"/>
      <w:divBdr>
        <w:top w:val="none" w:sz="0" w:space="0" w:color="auto"/>
        <w:left w:val="none" w:sz="0" w:space="0" w:color="auto"/>
        <w:bottom w:val="none" w:sz="0" w:space="0" w:color="auto"/>
        <w:right w:val="none" w:sz="0" w:space="0" w:color="auto"/>
      </w:divBdr>
      <w:divsChild>
        <w:div w:id="847447770">
          <w:marLeft w:val="0"/>
          <w:marRight w:val="0"/>
          <w:marTop w:val="0"/>
          <w:marBottom w:val="0"/>
          <w:divBdr>
            <w:top w:val="none" w:sz="0" w:space="0" w:color="auto"/>
            <w:left w:val="none" w:sz="0" w:space="0" w:color="auto"/>
            <w:bottom w:val="none" w:sz="0" w:space="0" w:color="auto"/>
            <w:right w:val="none" w:sz="0" w:space="0" w:color="auto"/>
          </w:divBdr>
          <w:divsChild>
            <w:div w:id="1317683723">
              <w:marLeft w:val="0"/>
              <w:marRight w:val="0"/>
              <w:marTop w:val="0"/>
              <w:marBottom w:val="0"/>
              <w:divBdr>
                <w:top w:val="none" w:sz="0" w:space="0" w:color="auto"/>
                <w:left w:val="none" w:sz="0" w:space="0" w:color="auto"/>
                <w:bottom w:val="none" w:sz="0" w:space="0" w:color="auto"/>
                <w:right w:val="none" w:sz="0" w:space="0" w:color="auto"/>
              </w:divBdr>
              <w:divsChild>
                <w:div w:id="1825119309">
                  <w:marLeft w:val="0"/>
                  <w:marRight w:val="0"/>
                  <w:marTop w:val="0"/>
                  <w:marBottom w:val="0"/>
                  <w:divBdr>
                    <w:top w:val="none" w:sz="0" w:space="0" w:color="auto"/>
                    <w:left w:val="none" w:sz="0" w:space="0" w:color="auto"/>
                    <w:bottom w:val="none" w:sz="0" w:space="0" w:color="auto"/>
                    <w:right w:val="none" w:sz="0" w:space="0" w:color="auto"/>
                  </w:divBdr>
                  <w:divsChild>
                    <w:div w:id="270548375">
                      <w:marLeft w:val="0"/>
                      <w:marRight w:val="0"/>
                      <w:marTop w:val="0"/>
                      <w:marBottom w:val="0"/>
                      <w:divBdr>
                        <w:top w:val="none" w:sz="0" w:space="0" w:color="auto"/>
                        <w:left w:val="none" w:sz="0" w:space="0" w:color="auto"/>
                        <w:bottom w:val="none" w:sz="0" w:space="0" w:color="auto"/>
                        <w:right w:val="none" w:sz="0" w:space="0" w:color="auto"/>
                      </w:divBdr>
                      <w:divsChild>
                        <w:div w:id="462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33558568">
      <w:bodyDiv w:val="1"/>
      <w:marLeft w:val="0"/>
      <w:marRight w:val="0"/>
      <w:marTop w:val="0"/>
      <w:marBottom w:val="0"/>
      <w:divBdr>
        <w:top w:val="none" w:sz="0" w:space="0" w:color="auto"/>
        <w:left w:val="none" w:sz="0" w:space="0" w:color="auto"/>
        <w:bottom w:val="none" w:sz="0" w:space="0" w:color="auto"/>
        <w:right w:val="none" w:sz="0" w:space="0" w:color="auto"/>
      </w:divBdr>
      <w:divsChild>
        <w:div w:id="990794650">
          <w:marLeft w:val="0"/>
          <w:marRight w:val="0"/>
          <w:marTop w:val="0"/>
          <w:marBottom w:val="0"/>
          <w:divBdr>
            <w:top w:val="none" w:sz="0" w:space="0" w:color="auto"/>
            <w:left w:val="none" w:sz="0" w:space="0" w:color="auto"/>
            <w:bottom w:val="none" w:sz="0" w:space="0" w:color="auto"/>
            <w:right w:val="none" w:sz="0" w:space="0" w:color="auto"/>
          </w:divBdr>
          <w:divsChild>
            <w:div w:id="2062243891">
              <w:marLeft w:val="0"/>
              <w:marRight w:val="0"/>
              <w:marTop w:val="0"/>
              <w:marBottom w:val="0"/>
              <w:divBdr>
                <w:top w:val="none" w:sz="0" w:space="0" w:color="auto"/>
                <w:left w:val="none" w:sz="0" w:space="0" w:color="auto"/>
                <w:bottom w:val="none" w:sz="0" w:space="0" w:color="auto"/>
                <w:right w:val="none" w:sz="0" w:space="0" w:color="auto"/>
              </w:divBdr>
              <w:divsChild>
                <w:div w:id="47531947">
                  <w:marLeft w:val="0"/>
                  <w:marRight w:val="0"/>
                  <w:marTop w:val="0"/>
                  <w:marBottom w:val="0"/>
                  <w:divBdr>
                    <w:top w:val="none" w:sz="0" w:space="0" w:color="auto"/>
                    <w:left w:val="none" w:sz="0" w:space="0" w:color="auto"/>
                    <w:bottom w:val="none" w:sz="0" w:space="0" w:color="auto"/>
                    <w:right w:val="none" w:sz="0" w:space="0" w:color="auto"/>
                  </w:divBdr>
                  <w:divsChild>
                    <w:div w:id="873883248">
                      <w:marLeft w:val="0"/>
                      <w:marRight w:val="0"/>
                      <w:marTop w:val="0"/>
                      <w:marBottom w:val="0"/>
                      <w:divBdr>
                        <w:top w:val="none" w:sz="0" w:space="0" w:color="auto"/>
                        <w:left w:val="none" w:sz="0" w:space="0" w:color="auto"/>
                        <w:bottom w:val="none" w:sz="0" w:space="0" w:color="auto"/>
                        <w:right w:val="none" w:sz="0" w:space="0" w:color="auto"/>
                      </w:divBdr>
                      <w:divsChild>
                        <w:div w:id="18681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0625816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1554</Words>
  <Characters>8860</Characters>
  <Application>Microsoft Office Word</Application>
  <DocSecurity>0</DocSecurity>
  <Lines>73</Lines>
  <Paragraphs>20</Paragraphs>
  <ScaleCrop>false</ScaleCrop>
  <Company>Microsoft</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8</cp:revision>
  <dcterms:created xsi:type="dcterms:W3CDTF">2023-07-31T08:39:00Z</dcterms:created>
  <dcterms:modified xsi:type="dcterms:W3CDTF">2023-08-02T00:50:00Z</dcterms:modified>
</cp:coreProperties>
</file>