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脱硫专用消泡剂</w:t>
      </w:r>
      <w:r>
        <w:rPr>
          <w:rFonts w:hint="eastAsia" w:ascii="宋体" w:hAnsi="宋体" w:cs="宋体"/>
          <w:kern w:val="0"/>
          <w:sz w:val="36"/>
          <w:szCs w:val="36"/>
          <w:shd w:val="clear" w:color="auto" w:fill="FFFFFF"/>
          <w:lang w:val="en-US" w:eastAsia="zh-CN"/>
        </w:rPr>
        <w:tab/>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脱硫专用消泡剂-0821</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bookmarkStart w:id="2" w:name="_GoBack"/>
      <w:bookmarkEnd w:id="2"/>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23</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 xml:space="preserve"> 脱硫专用消泡剂</w:t>
      </w:r>
      <w:r>
        <w:rPr>
          <w:rFonts w:hint="eastAsia"/>
          <w:b/>
          <w:bCs/>
          <w:sz w:val="32"/>
          <w:lang w:val="en-US" w:eastAsia="zh-CN"/>
        </w:rPr>
        <w:tab/>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脱硫专用消泡剂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2023-FHC-脱硫专用消泡剂-0821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脱硫专用消泡剂</w:t>
      </w:r>
      <w:r>
        <w:rPr>
          <w:rFonts w:hint="eastAsia" w:ascii="宋体" w:hAnsi="宋体" w:cs="宋体" w:eastAsiaTheme="minorEastAsia"/>
          <w:sz w:val="24"/>
          <w:lang w:eastAsia="zh-CN"/>
        </w:rPr>
        <w:tab/>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脱硫专用消泡剂</w:t>
      </w:r>
      <w:r>
        <w:rPr>
          <w:rFonts w:hint="eastAsia" w:ascii="宋体" w:hAnsi="宋体" w:cs="宋体" w:eastAsiaTheme="minorEastAsia"/>
          <w:sz w:val="24"/>
          <w:lang w:eastAsia="zh-CN"/>
        </w:rPr>
        <w:tab/>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壹仟元</w:t>
      </w:r>
      <w:r>
        <w:rPr>
          <w:rFonts w:hint="eastAsia" w:asciiTheme="minorEastAsia" w:hAnsiTheme="minorEastAsia" w:eastAsiaTheme="minorEastAsia"/>
          <w:bCs/>
          <w:sz w:val="24"/>
          <w:highlight w:val="yellow"/>
        </w:rPr>
        <w:t>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sz w:val="24"/>
          <w:lang w:val="en-US" w:eastAsia="zh-CN"/>
        </w:rPr>
        <w:t>公司经营业绩证明（合同或发票）；</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w:t>
      </w: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color w:val="auto"/>
          <w:sz w:val="24"/>
          <w:lang w:val="en-US" w:eastAsia="zh-CN"/>
        </w:rPr>
        <w:t xml:space="preserve">范克钦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13950819470  </w:t>
      </w:r>
      <w:r>
        <w:rPr>
          <w:rFonts w:hint="eastAsia" w:asciiTheme="minorEastAsia" w:hAnsiTheme="minorEastAsia" w:eastAsiaTheme="minorEastAsia"/>
          <w:bCs/>
          <w:color w:val="auto"/>
          <w:sz w:val="24"/>
        </w:rPr>
        <w:t>邮箱：kqfan@fhcpec.com.cn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8</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23</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both"/>
        <w:rPr>
          <w:rFonts w:hint="eastAsia" w:ascii="宋体" w:hAnsi="宋体"/>
          <w:b/>
          <w:bCs/>
          <w:sz w:val="36"/>
          <w:lang w:val="en-US" w:eastAsia="zh-CN"/>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脱硫专用消泡剂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壹仟元</w:t>
      </w:r>
      <w:r>
        <w:rPr>
          <w:rFonts w:hint="eastAsia" w:ascii="宋体"/>
          <w:sz w:val="18"/>
          <w:szCs w:val="18"/>
          <w:highlight w:val="none"/>
        </w:rPr>
        <w:t>整。</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脱硫专用消泡剂</w:t>
      </w:r>
      <w:r>
        <w:rPr>
          <w:rFonts w:hint="eastAsia" w:ascii="宋体" w:hAnsi="宋体"/>
          <w:sz w:val="18"/>
          <w:szCs w:val="18"/>
          <w:u w:val="single"/>
          <w:lang w:eastAsia="zh-CN"/>
        </w:rPr>
        <w:tab/>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2023-FHC-脱硫专用消泡剂-0821</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脱硫专用消泡剂</w:t>
      </w:r>
      <w:r>
        <w:rPr>
          <w:rFonts w:hint="eastAsia" w:ascii="宋体" w:hAnsi="宋体"/>
          <w:sz w:val="24"/>
          <w:szCs w:val="24"/>
        </w:rPr>
        <w:t>，具体要求如下</w:t>
      </w:r>
      <w:r>
        <w:rPr>
          <w:rFonts w:ascii="宋体"/>
          <w:sz w:val="24"/>
          <w:szCs w:val="24"/>
        </w:rPr>
        <w:tab/>
      </w:r>
    </w:p>
    <w:p>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500Kg。</w:t>
      </w:r>
    </w:p>
    <w:p>
      <w:pPr>
        <w:numPr>
          <w:ilvl w:val="0"/>
          <w:numId w:val="6"/>
        </w:numPr>
        <w:spacing w:line="360" w:lineRule="exact"/>
        <w:ind w:left="0" w:leftChars="0" w:firstLine="0" w:firstLineChars="0"/>
        <w:jc w:val="left"/>
        <w:rPr>
          <w:rFonts w:hint="eastAsia" w:ascii="宋体" w:hAnsi="宋体" w:cs="宋体"/>
          <w:color w:val="auto"/>
          <w:sz w:val="24"/>
          <w:u w:val="single"/>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外观：粘稠状液体；酸值≤0.5mgKOH/mg；固含量≥99%。</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20kg/桶或25kg/桶。</w:t>
      </w:r>
    </w:p>
    <w:p>
      <w:pPr>
        <w:spacing w:line="350" w:lineRule="exact"/>
        <w:jc w:val="left"/>
        <w:rPr>
          <w:rFonts w:hint="eastAsia" w:ascii="宋体" w:hAnsi="宋体"/>
          <w:sz w:val="24"/>
        </w:rPr>
      </w:pPr>
      <w:r>
        <w:rPr>
          <w:rFonts w:hint="eastAsia" w:ascii="宋体" w:hAnsi="宋体"/>
          <w:sz w:val="24"/>
        </w:rPr>
        <w:t>4.到货时间：</w:t>
      </w:r>
      <w:r>
        <w:rPr>
          <w:rFonts w:hint="eastAsia" w:ascii="宋体" w:hAnsi="宋体"/>
          <w:sz w:val="24"/>
          <w:lang w:val="en-US" w:eastAsia="zh-CN"/>
        </w:rPr>
        <w:t>需于2023年9月底具备到货条件，具体到货时间以需方通知为准</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脱硫专用消泡剂</w:t>
      </w:r>
      <w:r>
        <w:rPr>
          <w:rFonts w:hint="eastAsia" w:ascii="宋体" w:hAnsi="宋体"/>
          <w:sz w:val="24"/>
        </w:rPr>
        <w:t>为含税送到价</w:t>
      </w:r>
      <w:r>
        <w:rPr>
          <w:rFonts w:hint="eastAsia" w:ascii="宋体" w:hAnsi="宋体"/>
          <w:sz w:val="24"/>
          <w:lang w:eastAsia="zh-CN"/>
        </w:rPr>
        <w:t>。</w:t>
      </w:r>
      <w:r>
        <w:rPr>
          <w:rFonts w:hint="eastAsia" w:ascii="宋体" w:hAnsi="宋体"/>
          <w:sz w:val="24"/>
        </w:rPr>
        <w:t>参选人需对全部比选数量进行报价。</w:t>
      </w:r>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sz w:val="24"/>
        </w:rPr>
      </w:pPr>
      <w:r>
        <w:rPr>
          <w:rFonts w:hint="eastAsia" w:ascii="宋体" w:hAnsi="宋体"/>
          <w:sz w:val="24"/>
        </w:rPr>
        <w:t>6.1付款方式：现汇支付，产品到货验收合格后</w:t>
      </w:r>
      <w:r>
        <w:rPr>
          <w:rFonts w:hint="eastAsia" w:ascii="宋体" w:hAnsi="宋体"/>
          <w:sz w:val="24"/>
          <w:lang w:val="en-US" w:eastAsia="zh-CN"/>
        </w:rPr>
        <w:t>付款。</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pStyle w:val="2"/>
        <w:rPr>
          <w:rFonts w:hint="eastAsia"/>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脱硫专用消泡剂-0821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2023-FHC-脱硫专用消泡剂-0821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2023-FHC-脱硫专用消泡剂-0821</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脱硫专用消泡剂</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500Kg，规格型号：_______________。</w:t>
      </w:r>
    </w:p>
    <w:p>
      <w:pPr>
        <w:numPr>
          <w:ilvl w:val="0"/>
          <w:numId w:val="8"/>
        </w:numPr>
        <w:spacing w:line="312" w:lineRule="auto"/>
        <w:rPr>
          <w:rFonts w:hint="eastAsia" w:ascii="宋体" w:hAnsi="宋体"/>
          <w:sz w:val="24"/>
          <w:lang w:val="en-US" w:eastAsia="zh-CN"/>
        </w:rPr>
      </w:pPr>
      <w:r>
        <w:rPr>
          <w:rFonts w:hint="eastAsia" w:ascii="宋体" w:hAnsi="宋体"/>
          <w:sz w:val="24"/>
          <w:lang w:val="en-US" w:eastAsia="zh-CN"/>
        </w:rPr>
        <w:t>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4、采购指标：</w:t>
      </w:r>
      <w:r>
        <w:rPr>
          <w:rFonts w:hint="eastAsia" w:ascii="宋体" w:hAnsi="宋体"/>
          <w:sz w:val="24"/>
          <w:u w:val="single"/>
          <w:lang w:val="en-US" w:eastAsia="zh-CN"/>
        </w:rPr>
        <w:t>外观：粘稠状液体；酸值≤0.5mgKOH/mg；固含量≥99%。</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none"/>
          <w:lang w:val="en-US" w:eastAsia="zh-CN"/>
        </w:rPr>
        <w:t>20公斤/桶或25公斤/桶</w:t>
      </w:r>
      <w:r>
        <w:rPr>
          <w:rFonts w:hint="eastAsia" w:ascii="宋体" w:hAnsi="宋体" w:cs="宋体"/>
          <w:sz w:val="24"/>
          <w:lang w:val="en-US" w:eastAsia="zh-CN"/>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壹仟元</w:t>
      </w:r>
      <w:r>
        <w:rPr>
          <w:rFonts w:hint="eastAsia" w:ascii="宋体" w:hAnsi="宋体"/>
          <w:sz w:val="24"/>
        </w:rPr>
        <w:t>整，若我司中选，我司同意按照要求</w:t>
      </w:r>
      <w:r>
        <w:rPr>
          <w:rFonts w:hint="eastAsia" w:ascii="宋体" w:hAnsi="宋体"/>
          <w:sz w:val="24"/>
          <w:lang w:val="en-US" w:eastAsia="zh-CN"/>
        </w:rPr>
        <w:t>转为履约保证金待全面履约后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货物于2023年9月初具备到货条件，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pStyle w:val="2"/>
        <w:rPr>
          <w:rFonts w:hint="eastAsia"/>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2023-FHC-脱硫专用消泡剂-0821</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二、</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外观：粘稠状液体；酸值≤0.5mgKOH/mg；固含量≥99%。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三</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20kg/桶或25kg/桶</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签订的合同约定的</w:t>
      </w:r>
      <w:r>
        <w:rPr>
          <w:rFonts w:hint="eastAsia" w:ascii="宋体" w:hAnsi="宋体"/>
          <w:b w:val="0"/>
          <w:bCs/>
          <w:szCs w:val="21"/>
          <w:lang w:val="en-US" w:eastAsia="zh-CN"/>
        </w:rPr>
        <w:t>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五</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货物于2023年9月初具备到货条件，具体到货时间以需方通知为准。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六</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5.1供方根据需方要求缴纳履约保证金并作为合同质保金，金额为人民币壹仟元整。合同履约后供方按合同约定全面履约的情况下，需方于供方提交返还履约保证金申请后30天内无息返还。</w:t>
      </w:r>
    </w:p>
    <w:p>
      <w:pPr>
        <w:pStyle w:val="2"/>
        <w:rPr>
          <w:rFonts w:hint="eastAsia"/>
          <w:szCs w:val="21"/>
          <w:lang w:val="en-US" w:eastAsia="zh-CN"/>
        </w:rPr>
      </w:pP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C04CC8"/>
    <w:rsid w:val="07E8524C"/>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4F5FEC"/>
    <w:rsid w:val="0D980021"/>
    <w:rsid w:val="0DA163F9"/>
    <w:rsid w:val="0DAD56B9"/>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C23AC"/>
    <w:rsid w:val="0FCE6C96"/>
    <w:rsid w:val="0FE34343"/>
    <w:rsid w:val="0FF86012"/>
    <w:rsid w:val="10167D42"/>
    <w:rsid w:val="1051101C"/>
    <w:rsid w:val="105A2ADD"/>
    <w:rsid w:val="105B6F62"/>
    <w:rsid w:val="108E2EA4"/>
    <w:rsid w:val="10B3063E"/>
    <w:rsid w:val="10C613A6"/>
    <w:rsid w:val="10CC64D5"/>
    <w:rsid w:val="10F1561E"/>
    <w:rsid w:val="111E4EA7"/>
    <w:rsid w:val="11715093"/>
    <w:rsid w:val="118A38B5"/>
    <w:rsid w:val="122E4A94"/>
    <w:rsid w:val="12481006"/>
    <w:rsid w:val="125F61EF"/>
    <w:rsid w:val="126F2ADF"/>
    <w:rsid w:val="12737A03"/>
    <w:rsid w:val="12837C22"/>
    <w:rsid w:val="12CF31F9"/>
    <w:rsid w:val="12EA195B"/>
    <w:rsid w:val="12F479DF"/>
    <w:rsid w:val="132E735B"/>
    <w:rsid w:val="13331A89"/>
    <w:rsid w:val="1363320F"/>
    <w:rsid w:val="1387789C"/>
    <w:rsid w:val="13B74194"/>
    <w:rsid w:val="13D05E45"/>
    <w:rsid w:val="13DF42D8"/>
    <w:rsid w:val="142F7DC3"/>
    <w:rsid w:val="14494FEA"/>
    <w:rsid w:val="147B6B42"/>
    <w:rsid w:val="14937361"/>
    <w:rsid w:val="149868E6"/>
    <w:rsid w:val="14992D4C"/>
    <w:rsid w:val="14C1177D"/>
    <w:rsid w:val="14FC5116"/>
    <w:rsid w:val="15033088"/>
    <w:rsid w:val="150647E6"/>
    <w:rsid w:val="15101A52"/>
    <w:rsid w:val="15125849"/>
    <w:rsid w:val="153A6E8B"/>
    <w:rsid w:val="154E7EC4"/>
    <w:rsid w:val="15BF2E22"/>
    <w:rsid w:val="15C23309"/>
    <w:rsid w:val="15C31A47"/>
    <w:rsid w:val="15F16D9A"/>
    <w:rsid w:val="15F24792"/>
    <w:rsid w:val="15F305D1"/>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20150C7D"/>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45791"/>
    <w:rsid w:val="23751ADF"/>
    <w:rsid w:val="237B661E"/>
    <w:rsid w:val="238B4E5F"/>
    <w:rsid w:val="239520D3"/>
    <w:rsid w:val="23BF50C8"/>
    <w:rsid w:val="23CC07DA"/>
    <w:rsid w:val="23F24C55"/>
    <w:rsid w:val="241D1936"/>
    <w:rsid w:val="247C7073"/>
    <w:rsid w:val="2496308D"/>
    <w:rsid w:val="24987DF2"/>
    <w:rsid w:val="24A9374C"/>
    <w:rsid w:val="250A70DF"/>
    <w:rsid w:val="250E72F9"/>
    <w:rsid w:val="258777C9"/>
    <w:rsid w:val="2589209A"/>
    <w:rsid w:val="25B40CD0"/>
    <w:rsid w:val="25CB1E8B"/>
    <w:rsid w:val="25D9170E"/>
    <w:rsid w:val="25E0040C"/>
    <w:rsid w:val="25F3676D"/>
    <w:rsid w:val="26035576"/>
    <w:rsid w:val="26115B91"/>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690619"/>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20889"/>
    <w:rsid w:val="4B3D4012"/>
    <w:rsid w:val="4B4A24A6"/>
    <w:rsid w:val="4B8F2E5B"/>
    <w:rsid w:val="4B945212"/>
    <w:rsid w:val="4BC2454D"/>
    <w:rsid w:val="4BEA1865"/>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914CA6"/>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9F6FC9"/>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41272"/>
    <w:rsid w:val="5EEC1F4F"/>
    <w:rsid w:val="5F0D17C2"/>
    <w:rsid w:val="5F196376"/>
    <w:rsid w:val="5F3C0936"/>
    <w:rsid w:val="5F5A2BA2"/>
    <w:rsid w:val="5F683B20"/>
    <w:rsid w:val="5F6A1B70"/>
    <w:rsid w:val="5F715923"/>
    <w:rsid w:val="5F74528F"/>
    <w:rsid w:val="5F7973A9"/>
    <w:rsid w:val="5F905960"/>
    <w:rsid w:val="5FAD0C82"/>
    <w:rsid w:val="600E16AB"/>
    <w:rsid w:val="603C6B90"/>
    <w:rsid w:val="60687778"/>
    <w:rsid w:val="608B4D11"/>
    <w:rsid w:val="60B146AA"/>
    <w:rsid w:val="60CE5E74"/>
    <w:rsid w:val="60E930B4"/>
    <w:rsid w:val="61034DA8"/>
    <w:rsid w:val="612D5C44"/>
    <w:rsid w:val="61391E0A"/>
    <w:rsid w:val="616A0794"/>
    <w:rsid w:val="61716ECA"/>
    <w:rsid w:val="61984689"/>
    <w:rsid w:val="619B0D95"/>
    <w:rsid w:val="61A00D6C"/>
    <w:rsid w:val="61EC3C39"/>
    <w:rsid w:val="62093EA3"/>
    <w:rsid w:val="620B0745"/>
    <w:rsid w:val="620B6B90"/>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8505A5"/>
    <w:rsid w:val="63A40F54"/>
    <w:rsid w:val="63E76134"/>
    <w:rsid w:val="64383FFB"/>
    <w:rsid w:val="64487926"/>
    <w:rsid w:val="6457654C"/>
    <w:rsid w:val="64834708"/>
    <w:rsid w:val="64A956EF"/>
    <w:rsid w:val="64AC0A38"/>
    <w:rsid w:val="64CB2839"/>
    <w:rsid w:val="64D43A06"/>
    <w:rsid w:val="64D45316"/>
    <w:rsid w:val="64D7550B"/>
    <w:rsid w:val="651A5C4B"/>
    <w:rsid w:val="653116C9"/>
    <w:rsid w:val="653A164C"/>
    <w:rsid w:val="659D3CDD"/>
    <w:rsid w:val="65B31BCC"/>
    <w:rsid w:val="65B87A10"/>
    <w:rsid w:val="65D35C16"/>
    <w:rsid w:val="6606215B"/>
    <w:rsid w:val="66540648"/>
    <w:rsid w:val="666879C6"/>
    <w:rsid w:val="668C4743"/>
    <w:rsid w:val="66B74724"/>
    <w:rsid w:val="66EA1E3B"/>
    <w:rsid w:val="66ED5049"/>
    <w:rsid w:val="671B3499"/>
    <w:rsid w:val="6774663E"/>
    <w:rsid w:val="67956067"/>
    <w:rsid w:val="67B53825"/>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AD139A6"/>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A265FA"/>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5517B3"/>
    <w:rsid w:val="72642D7F"/>
    <w:rsid w:val="727601AB"/>
    <w:rsid w:val="72953F4C"/>
    <w:rsid w:val="72BA2638"/>
    <w:rsid w:val="72E24278"/>
    <w:rsid w:val="72F247EE"/>
    <w:rsid w:val="73046E24"/>
    <w:rsid w:val="73117CBC"/>
    <w:rsid w:val="731D3DC6"/>
    <w:rsid w:val="73501BC3"/>
    <w:rsid w:val="73785811"/>
    <w:rsid w:val="73843B37"/>
    <w:rsid w:val="73AA2AB8"/>
    <w:rsid w:val="73D8014A"/>
    <w:rsid w:val="73F076FD"/>
    <w:rsid w:val="743D1C12"/>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D06E17"/>
    <w:rsid w:val="75E83013"/>
    <w:rsid w:val="765748C8"/>
    <w:rsid w:val="76680ED5"/>
    <w:rsid w:val="76AC7129"/>
    <w:rsid w:val="76D15FF3"/>
    <w:rsid w:val="76D71D89"/>
    <w:rsid w:val="77360C17"/>
    <w:rsid w:val="773C2D8E"/>
    <w:rsid w:val="77550A67"/>
    <w:rsid w:val="77786603"/>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22</TotalTime>
  <ScaleCrop>false</ScaleCrop>
  <LinksUpToDate>false</LinksUpToDate>
  <CharactersWithSpaces>9309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2023-08-23T07:56:16Z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0CCB45109742491C9608F5CFE7FDA0D2</vt:lpwstr>
  </property>
</Properties>
</file>